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22D62" w14:textId="77777777" w:rsidR="00EA48AF" w:rsidRPr="00002955" w:rsidRDefault="00EA48AF" w:rsidP="00EA48AF">
      <w:pPr>
        <w:tabs>
          <w:tab w:val="left" w:pos="2210"/>
        </w:tabs>
        <w:bidi/>
        <w:rPr>
          <w:rFonts w:ascii="Sakkal Majalla" w:hAnsi="Sakkal Majalla" w:cs="Sakkal Majalla"/>
          <w:bCs/>
          <w:sz w:val="44"/>
          <w:szCs w:val="44"/>
          <w:rtl/>
        </w:rPr>
      </w:pPr>
      <w:bookmarkStart w:id="0" w:name="_GoBack"/>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p>
    <w:p w14:paraId="4B1EEFE2" w14:textId="0E9C9D29" w:rsidR="00EA48AF" w:rsidRPr="00EA48AF" w:rsidRDefault="00EA48AF" w:rsidP="00E107B6">
      <w:pPr>
        <w:tabs>
          <w:tab w:val="left" w:pos="4835"/>
        </w:tabs>
        <w:bidi/>
        <w:rPr>
          <w:sz w:val="32"/>
          <w:szCs w:val="32"/>
        </w:rPr>
      </w:pPr>
      <w:r w:rsidRPr="00EA48AF">
        <w:rPr>
          <w:rFonts w:ascii="Sakkal Majalla" w:hAnsi="Sakkal Majalla" w:cs="Sakkal Majalla" w:hint="cs"/>
          <w:sz w:val="32"/>
          <w:szCs w:val="32"/>
          <w:rtl/>
          <w:lang w:val="en-US"/>
        </w:rPr>
        <w:t>الحصة 1.1.2 (</w:t>
      </w:r>
      <w:r w:rsidRPr="00EA48AF">
        <w:rPr>
          <w:rFonts w:ascii="Sakkal Majalla" w:hAnsi="Sakkal Majalla" w:cs="Sakkal Majalla" w:hint="cs"/>
          <w:sz w:val="32"/>
          <w:szCs w:val="32"/>
          <w:rtl/>
          <w:lang w:bidi="ar-SY"/>
        </w:rPr>
        <w:t xml:space="preserve">افتتاح الدورة التدريبية </w:t>
      </w:r>
      <w:proofErr w:type="gramStart"/>
      <w:r w:rsidRPr="00EA48AF">
        <w:rPr>
          <w:rFonts w:ascii="Sakkal Majalla" w:hAnsi="Sakkal Majalla" w:cs="Sakkal Majalla" w:hint="cs"/>
          <w:sz w:val="32"/>
          <w:szCs w:val="32"/>
          <w:rtl/>
          <w:lang w:bidi="ar-SY"/>
        </w:rPr>
        <w:t>والتقديم</w:t>
      </w:r>
      <w:proofErr w:type="gramEnd"/>
      <w:r w:rsidRPr="00EA48AF">
        <w:rPr>
          <w:rFonts w:ascii="Sakkal Majalla" w:hAnsi="Sakkal Majalla" w:cs="Sakkal Majalla" w:hint="cs"/>
          <w:sz w:val="32"/>
          <w:szCs w:val="32"/>
          <w:rtl/>
          <w:lang w:val="en-US"/>
        </w:rPr>
        <w:t>)</w:t>
      </w:r>
      <w:r w:rsidR="00E107B6">
        <w:rPr>
          <w:rFonts w:ascii="Sakkal Majalla" w:hAnsi="Sakkal Majalla" w:cs="Sakkal Majalla"/>
          <w:sz w:val="32"/>
          <w:szCs w:val="32"/>
          <w:rtl/>
          <w:lang w:val="en-US"/>
        </w:rPr>
        <w:tab/>
      </w:r>
    </w:p>
    <w:bookmarkEnd w:id="0"/>
    <w:p w14:paraId="28687A0C" w14:textId="77777777" w:rsidR="00EA48AF" w:rsidRDefault="00EA48AF" w:rsidP="00EA48AF">
      <w:pPr>
        <w:bidi/>
        <w:rPr>
          <w:rFonts w:ascii="Verdana" w:hAnsi="Verdana" w:hint="cs"/>
          <w:rtl/>
          <w:lang w:bidi="ar-SY"/>
        </w:rPr>
      </w:pPr>
    </w:p>
    <w:tbl>
      <w:tblPr>
        <w:tblStyle w:val="Grilledutableau"/>
        <w:bidiVisual/>
        <w:tblW w:w="0" w:type="auto"/>
        <w:tblLook w:val="04A0" w:firstRow="1" w:lastRow="0" w:firstColumn="1" w:lastColumn="0" w:noHBand="0" w:noVBand="1"/>
      </w:tblPr>
      <w:tblGrid>
        <w:gridCol w:w="1610"/>
        <w:gridCol w:w="4488"/>
        <w:gridCol w:w="2622"/>
      </w:tblGrid>
      <w:tr w:rsidR="00EA48AF" w:rsidRPr="006D47A0" w14:paraId="38F6B4BB" w14:textId="77777777" w:rsidTr="0081432C">
        <w:trPr>
          <w:trHeight w:val="872"/>
        </w:trPr>
        <w:tc>
          <w:tcPr>
            <w:tcW w:w="6098" w:type="dxa"/>
            <w:gridSpan w:val="2"/>
            <w:shd w:val="clear" w:color="auto" w:fill="D9E2F3" w:themeFill="accent1" w:themeFillTint="33"/>
            <w:vAlign w:val="center"/>
          </w:tcPr>
          <w:p w14:paraId="6BF6AE34" w14:textId="6132A4F9" w:rsidR="00EA48AF" w:rsidRPr="006D47A0" w:rsidRDefault="00EA48AF" w:rsidP="0081432C">
            <w:pPr>
              <w:bidi/>
              <w:rPr>
                <w:rFonts w:ascii="Sakkal Majalla" w:hAnsi="Sakkal Majalla" w:cs="Sakkal Majalla"/>
                <w:b/>
                <w:bCs/>
                <w:sz w:val="28"/>
                <w:szCs w:val="28"/>
                <w:lang w:val="fr-FR"/>
              </w:rPr>
            </w:pPr>
            <w:r w:rsidRPr="006D47A0">
              <w:rPr>
                <w:rFonts w:ascii="Sakkal Majalla" w:hAnsi="Sakkal Majalla" w:cs="Sakkal Majalla"/>
                <w:b/>
                <w:bCs/>
                <w:sz w:val="28"/>
                <w:szCs w:val="28"/>
                <w:rtl/>
                <w:lang w:bidi="ar-SY"/>
              </w:rPr>
              <w:t>الحصة 1.1.</w:t>
            </w:r>
            <w:r>
              <w:rPr>
                <w:rFonts w:ascii="Sakkal Majalla" w:hAnsi="Sakkal Majalla" w:cs="Sakkal Majalla" w:hint="cs"/>
                <w:b/>
                <w:bCs/>
                <w:sz w:val="28"/>
                <w:szCs w:val="28"/>
                <w:rtl/>
                <w:lang w:bidi="ar-SY"/>
              </w:rPr>
              <w:t>2</w:t>
            </w:r>
            <w:r w:rsidRPr="006D47A0">
              <w:rPr>
                <w:rFonts w:ascii="Sakkal Majalla" w:hAnsi="Sakkal Majalla" w:cs="Sakkal Majalla"/>
                <w:b/>
                <w:bCs/>
                <w:sz w:val="28"/>
                <w:szCs w:val="28"/>
                <w:lang w:bidi="ar-SY"/>
              </w:rPr>
              <w:t xml:space="preserve"> </w:t>
            </w:r>
            <w:r>
              <w:rPr>
                <w:rFonts w:ascii="Sakkal Majalla" w:hAnsi="Sakkal Majalla" w:cs="Sakkal Majalla" w:hint="cs"/>
                <w:b/>
                <w:bCs/>
                <w:sz w:val="28"/>
                <w:szCs w:val="28"/>
                <w:rtl/>
                <w:lang w:bidi="ar-SY"/>
              </w:rPr>
              <w:t>(</w:t>
            </w:r>
            <w:r>
              <w:rPr>
                <w:rFonts w:ascii="Sakkal Majalla" w:hAnsi="Sakkal Majalla" w:cs="Sakkal Majalla" w:hint="cs"/>
                <w:b/>
                <w:bCs/>
                <w:sz w:val="28"/>
                <w:szCs w:val="28"/>
                <w:rtl/>
                <w:lang w:bidi="ar-SY"/>
              </w:rPr>
              <w:t xml:space="preserve">افتتاح الدورة التدريبية </w:t>
            </w:r>
            <w:proofErr w:type="gramStart"/>
            <w:r>
              <w:rPr>
                <w:rFonts w:ascii="Sakkal Majalla" w:hAnsi="Sakkal Majalla" w:cs="Sakkal Majalla" w:hint="cs"/>
                <w:b/>
                <w:bCs/>
                <w:sz w:val="28"/>
                <w:szCs w:val="28"/>
                <w:rtl/>
                <w:lang w:bidi="ar-SY"/>
              </w:rPr>
              <w:t>والتقديم</w:t>
            </w:r>
            <w:proofErr w:type="gramEnd"/>
            <w:r>
              <w:rPr>
                <w:rFonts w:ascii="Sakkal Majalla" w:hAnsi="Sakkal Majalla" w:cs="Sakkal Majalla" w:hint="cs"/>
                <w:b/>
                <w:bCs/>
                <w:sz w:val="28"/>
                <w:szCs w:val="28"/>
                <w:rtl/>
                <w:lang w:bidi="ar-SY"/>
              </w:rPr>
              <w:t>)</w:t>
            </w:r>
          </w:p>
        </w:tc>
        <w:tc>
          <w:tcPr>
            <w:tcW w:w="2622" w:type="dxa"/>
            <w:shd w:val="clear" w:color="auto" w:fill="D9E2F3" w:themeFill="accent1" w:themeFillTint="33"/>
            <w:vAlign w:val="center"/>
          </w:tcPr>
          <w:p w14:paraId="7185E6DE" w14:textId="77777777" w:rsidR="00EA48AF" w:rsidRPr="006D47A0" w:rsidRDefault="00EA48AF" w:rsidP="0081432C">
            <w:pPr>
              <w:bidi/>
              <w:rPr>
                <w:rFonts w:ascii="Sakkal Majalla" w:hAnsi="Sakkal Majalla" w:cs="Sakkal Majalla"/>
                <w:b/>
                <w:bCs/>
                <w:sz w:val="28"/>
                <w:szCs w:val="28"/>
              </w:rPr>
            </w:pPr>
            <w:r w:rsidRPr="006D47A0">
              <w:rPr>
                <w:rFonts w:ascii="Sakkal Majalla" w:hAnsi="Sakkal Majalla" w:cs="Sakkal Majalla"/>
                <w:b/>
                <w:bCs/>
                <w:sz w:val="28"/>
                <w:szCs w:val="28"/>
                <w:rtl/>
                <w:lang w:val="en-US"/>
              </w:rPr>
              <w:t xml:space="preserve">المدة: 30 </w:t>
            </w:r>
            <w:proofErr w:type="gramStart"/>
            <w:r w:rsidRPr="006D47A0">
              <w:rPr>
                <w:rFonts w:ascii="Sakkal Majalla" w:hAnsi="Sakkal Majalla" w:cs="Sakkal Majalla"/>
                <w:b/>
                <w:bCs/>
                <w:sz w:val="28"/>
                <w:szCs w:val="28"/>
                <w:rtl/>
                <w:lang w:val="en-US"/>
              </w:rPr>
              <w:t>دقيقة</w:t>
            </w:r>
            <w:proofErr w:type="gramEnd"/>
          </w:p>
        </w:tc>
      </w:tr>
      <w:tr w:rsidR="00EA48AF" w:rsidRPr="006D47A0" w14:paraId="24B7F45C" w14:textId="77777777" w:rsidTr="0081432C">
        <w:trPr>
          <w:trHeight w:val="2645"/>
        </w:trPr>
        <w:tc>
          <w:tcPr>
            <w:tcW w:w="8720" w:type="dxa"/>
            <w:gridSpan w:val="3"/>
            <w:vAlign w:val="center"/>
          </w:tcPr>
          <w:p w14:paraId="6B803AEE" w14:textId="77777777" w:rsidR="00EA48AF" w:rsidRPr="006D47A0" w:rsidRDefault="00EA48AF" w:rsidP="0081432C">
            <w:pPr>
              <w:bidi/>
              <w:rPr>
                <w:rFonts w:ascii="Sakkal Majalla" w:hAnsi="Sakkal Majalla" w:cs="Sakkal Majalla"/>
                <w:b/>
                <w:bCs/>
                <w:rtl/>
                <w:lang w:val="en-US" w:bidi="ar-SY"/>
              </w:rPr>
            </w:pPr>
            <w:proofErr w:type="gramStart"/>
            <w:r w:rsidRPr="006D47A0">
              <w:rPr>
                <w:rFonts w:ascii="Sakkal Majalla" w:hAnsi="Sakkal Majalla" w:cs="Sakkal Majalla"/>
                <w:b/>
                <w:bCs/>
                <w:rtl/>
                <w:lang w:val="en-US"/>
              </w:rPr>
              <w:t>الموارد</w:t>
            </w:r>
            <w:proofErr w:type="gramEnd"/>
            <w:r w:rsidRPr="006D47A0">
              <w:rPr>
                <w:rFonts w:ascii="Sakkal Majalla" w:hAnsi="Sakkal Majalla" w:cs="Sakkal Majalla"/>
                <w:b/>
                <w:bCs/>
                <w:rtl/>
                <w:lang w:val="en-US"/>
              </w:rPr>
              <w:t xml:space="preserve"> المطلوبة</w:t>
            </w:r>
            <w:r w:rsidRPr="006D47A0">
              <w:rPr>
                <w:rFonts w:ascii="Sakkal Majalla" w:hAnsi="Sakkal Majalla" w:cs="Sakkal Majalla"/>
                <w:b/>
                <w:bCs/>
                <w:rtl/>
                <w:lang w:val="en-US" w:bidi="ar-SY"/>
              </w:rPr>
              <w:t>:</w:t>
            </w:r>
          </w:p>
          <w:p w14:paraId="3161A3DD" w14:textId="77777777" w:rsidR="00EA48AF" w:rsidRPr="006D47A0" w:rsidRDefault="00EA48AF" w:rsidP="00EA48AF">
            <w:pPr>
              <w:pStyle w:val="Paragraphedeliste"/>
              <w:numPr>
                <w:ilvl w:val="0"/>
                <w:numId w:val="12"/>
              </w:numPr>
              <w:bidi/>
              <w:spacing w:after="200" w:line="276" w:lineRule="auto"/>
              <w:jc w:val="both"/>
              <w:rPr>
                <w:rFonts w:ascii="Sakkal Majalla" w:hAnsi="Sakkal Majalla" w:cs="Sakkal Majalla"/>
                <w:lang w:bidi="ar-SY"/>
              </w:rPr>
            </w:pPr>
            <w:r w:rsidRPr="006D47A0">
              <w:rPr>
                <w:rFonts w:ascii="Sakkal Majalla" w:hAnsi="Sakkal Majalla" w:cs="Sakkal Majalla"/>
                <w:rtl/>
                <w:lang w:bidi="ar-SY"/>
              </w:rPr>
              <w:t xml:space="preserve">كمبيوتر شخصي / كمبيوتر محمول مزود بنسخ برمجيات متوافقة مع المعدات المجهزة </w:t>
            </w:r>
          </w:p>
          <w:p w14:paraId="09D8223D" w14:textId="77777777" w:rsidR="00EA48AF" w:rsidRPr="006D47A0" w:rsidRDefault="00EA48AF" w:rsidP="00EA48AF">
            <w:pPr>
              <w:pStyle w:val="Paragraphedeliste"/>
              <w:numPr>
                <w:ilvl w:val="0"/>
                <w:numId w:val="12"/>
              </w:numPr>
              <w:bidi/>
              <w:spacing w:after="200" w:line="276" w:lineRule="auto"/>
              <w:jc w:val="both"/>
              <w:rPr>
                <w:rFonts w:ascii="Sakkal Majalla" w:hAnsi="Sakkal Majalla" w:cs="Sakkal Majalla"/>
                <w:lang w:bidi="ar-SY"/>
              </w:rPr>
            </w:pPr>
            <w:proofErr w:type="gramStart"/>
            <w:r w:rsidRPr="006D47A0">
              <w:rPr>
                <w:rFonts w:ascii="Sakkal Majalla" w:hAnsi="Sakkal Majalla" w:cs="Sakkal Majalla"/>
                <w:rtl/>
                <w:lang w:bidi="ar-SY"/>
              </w:rPr>
              <w:t>جهاز</w:t>
            </w:r>
            <w:proofErr w:type="gramEnd"/>
            <w:r w:rsidRPr="006D47A0">
              <w:rPr>
                <w:rFonts w:ascii="Sakkal Majalla" w:hAnsi="Sakkal Majalla" w:cs="Sakkal Majalla"/>
                <w:rtl/>
                <w:lang w:bidi="ar-SY"/>
              </w:rPr>
              <w:t xml:space="preserve"> العرض وشاشة العرض.</w:t>
            </w:r>
          </w:p>
          <w:p w14:paraId="43A6468A" w14:textId="77777777" w:rsidR="00EA48AF" w:rsidRPr="006D47A0" w:rsidRDefault="00EA48AF" w:rsidP="00EA48AF">
            <w:pPr>
              <w:pStyle w:val="Paragraphedeliste"/>
              <w:numPr>
                <w:ilvl w:val="0"/>
                <w:numId w:val="12"/>
              </w:numPr>
              <w:bidi/>
              <w:spacing w:after="200" w:line="276" w:lineRule="auto"/>
              <w:jc w:val="both"/>
              <w:rPr>
                <w:rFonts w:ascii="Sakkal Majalla" w:hAnsi="Sakkal Majalla" w:cs="Sakkal Majalla"/>
                <w:lang w:bidi="ar-SY"/>
              </w:rPr>
            </w:pPr>
            <w:r w:rsidRPr="006D47A0">
              <w:rPr>
                <w:rFonts w:ascii="Sakkal Majalla" w:hAnsi="Sakkal Majalla" w:cs="Sakkal Majalla"/>
                <w:rtl/>
              </w:rPr>
              <w:t>توصيلة الإنترنت (</w:t>
            </w:r>
            <w:proofErr w:type="gramStart"/>
            <w:r w:rsidRPr="006D47A0">
              <w:rPr>
                <w:rFonts w:ascii="Sakkal Majalla" w:hAnsi="Sakkal Majalla" w:cs="Sakkal Majalla"/>
                <w:rtl/>
              </w:rPr>
              <w:t>إن</w:t>
            </w:r>
            <w:proofErr w:type="gramEnd"/>
            <w:r w:rsidRPr="006D47A0">
              <w:rPr>
                <w:rFonts w:ascii="Sakkal Majalla" w:hAnsi="Sakkal Majalla" w:cs="Sakkal Majalla"/>
                <w:rtl/>
              </w:rPr>
              <w:t xml:space="preserve"> وجدت).</w:t>
            </w:r>
          </w:p>
          <w:p w14:paraId="0C51445A" w14:textId="77777777" w:rsidR="00EA48AF" w:rsidRPr="001D46A8" w:rsidRDefault="00EA48AF" w:rsidP="00EA48AF">
            <w:pPr>
              <w:pStyle w:val="Paragraphedeliste"/>
              <w:numPr>
                <w:ilvl w:val="0"/>
                <w:numId w:val="12"/>
              </w:numPr>
              <w:bidi/>
              <w:spacing w:after="200" w:line="276" w:lineRule="auto"/>
              <w:jc w:val="both"/>
              <w:rPr>
                <w:rFonts w:ascii="Sakkal Majalla" w:hAnsi="Sakkal Majalla" w:cs="Sakkal Majalla"/>
                <w:lang w:bidi="ar-SY"/>
              </w:rPr>
            </w:pPr>
            <w:r w:rsidRPr="006D47A0">
              <w:rPr>
                <w:rFonts w:ascii="Sakkal Majalla" w:hAnsi="Sakkal Majalla" w:cs="Sakkal Majalla"/>
                <w:rtl/>
                <w:lang w:bidi="ar-SY"/>
              </w:rPr>
              <w:t xml:space="preserve">دفاتر </w:t>
            </w:r>
            <w:proofErr w:type="gramStart"/>
            <w:r w:rsidRPr="006D47A0">
              <w:rPr>
                <w:rFonts w:ascii="Sakkal Majalla" w:hAnsi="Sakkal Majalla" w:cs="Sakkal Majalla"/>
                <w:rtl/>
                <w:lang w:bidi="ar-SY"/>
              </w:rPr>
              <w:t>وأقلام</w:t>
            </w:r>
            <w:proofErr w:type="gramEnd"/>
            <w:r w:rsidRPr="006D47A0">
              <w:rPr>
                <w:rFonts w:ascii="Sakkal Majalla" w:hAnsi="Sakkal Majalla" w:cs="Sakkal Majalla"/>
                <w:rtl/>
                <w:lang w:bidi="ar-SY"/>
              </w:rPr>
              <w:t xml:space="preserve"> للطلاب.</w:t>
            </w:r>
          </w:p>
        </w:tc>
      </w:tr>
      <w:tr w:rsidR="00EA48AF" w:rsidRPr="006D47A0" w14:paraId="20AEBC42" w14:textId="77777777" w:rsidTr="0081432C">
        <w:trPr>
          <w:trHeight w:val="1137"/>
        </w:trPr>
        <w:tc>
          <w:tcPr>
            <w:tcW w:w="8720" w:type="dxa"/>
            <w:gridSpan w:val="3"/>
            <w:vAlign w:val="center"/>
          </w:tcPr>
          <w:p w14:paraId="402621B9" w14:textId="77777777" w:rsidR="00EA48AF" w:rsidRPr="006D47A0" w:rsidRDefault="00EA48AF" w:rsidP="0081432C">
            <w:pPr>
              <w:bidi/>
              <w:rPr>
                <w:rFonts w:ascii="Sakkal Majalla" w:hAnsi="Sakkal Majalla" w:cs="Sakkal Majalla"/>
                <w:b/>
                <w:bCs/>
                <w:rtl/>
                <w:lang w:val="en-US"/>
              </w:rPr>
            </w:pPr>
            <w:r w:rsidRPr="006D47A0">
              <w:rPr>
                <w:rFonts w:ascii="Sakkal Majalla" w:hAnsi="Sakkal Majalla" w:cs="Sakkal Majalla"/>
                <w:b/>
                <w:bCs/>
                <w:rtl/>
                <w:lang w:val="en-US"/>
              </w:rPr>
              <w:t>الهدف من الحصة</w:t>
            </w:r>
            <w:r w:rsidRPr="006D47A0">
              <w:rPr>
                <w:rFonts w:ascii="Sakkal Majalla" w:hAnsi="Sakkal Majalla" w:cs="Sakkal Majalla"/>
                <w:b/>
                <w:bCs/>
                <w:lang w:val="en-US"/>
              </w:rPr>
              <w:t>:</w:t>
            </w:r>
          </w:p>
          <w:p w14:paraId="11E887CF" w14:textId="28FE4B9C" w:rsidR="00EA48AF" w:rsidRPr="00896CB4" w:rsidRDefault="00EA48AF" w:rsidP="00EA48AF">
            <w:pPr>
              <w:pStyle w:val="bul1"/>
              <w:bidi/>
              <w:spacing w:line="240" w:lineRule="auto"/>
              <w:rPr>
                <w:rFonts w:ascii="Sakkal Majalla" w:hAnsi="Sakkal Majalla" w:cs="Sakkal Majalla"/>
                <w:sz w:val="24"/>
                <w:lang w:val="fr-FR" w:bidi="ar-SY"/>
              </w:rPr>
            </w:pPr>
            <w:r>
              <w:rPr>
                <w:rFonts w:ascii="Sakkal Majalla" w:hAnsi="Sakkal Majalla" w:cs="Sakkal Majalla" w:hint="cs"/>
                <w:sz w:val="24"/>
                <w:rtl/>
                <w:lang w:bidi="ar-SY"/>
              </w:rPr>
              <w:t xml:space="preserve">ترمي هذه الحصة إلى تعريف </w:t>
            </w:r>
            <w:proofErr w:type="gramStart"/>
            <w:r>
              <w:rPr>
                <w:rFonts w:ascii="Sakkal Majalla" w:hAnsi="Sakkal Majalla" w:cs="Sakkal Majalla" w:hint="cs"/>
                <w:sz w:val="24"/>
                <w:rtl/>
                <w:lang w:bidi="ar-SY"/>
              </w:rPr>
              <w:t>المشاركين</w:t>
            </w:r>
            <w:proofErr w:type="gramEnd"/>
            <w:r>
              <w:rPr>
                <w:rFonts w:ascii="Sakkal Majalla" w:hAnsi="Sakkal Majalla" w:cs="Sakkal Majalla" w:hint="cs"/>
                <w:sz w:val="24"/>
                <w:rtl/>
                <w:lang w:bidi="ar-SY"/>
              </w:rPr>
              <w:t xml:space="preserve"> بسير الدورة التدريبية و</w:t>
            </w:r>
            <w:r>
              <w:rPr>
                <w:rFonts w:ascii="Sakkal Majalla" w:hAnsi="Sakkal Majalla" w:cs="Sakkal Majalla" w:hint="cs"/>
                <w:sz w:val="24"/>
                <w:rtl/>
                <w:lang w:bidi="ar-SY"/>
              </w:rPr>
              <w:t>ال</w:t>
            </w:r>
            <w:r>
              <w:rPr>
                <w:rFonts w:ascii="Sakkal Majalla" w:hAnsi="Sakkal Majalla" w:cs="Sakkal Majalla" w:hint="cs"/>
                <w:sz w:val="24"/>
                <w:rtl/>
                <w:lang w:bidi="ar-SY"/>
              </w:rPr>
              <w:t>مواضيع والمجالات التي سيغطيها برنامج العمل.</w:t>
            </w:r>
          </w:p>
        </w:tc>
      </w:tr>
      <w:tr w:rsidR="00EA48AF" w:rsidRPr="006D47A0" w14:paraId="7F45EE3D" w14:textId="77777777" w:rsidTr="0081432C">
        <w:trPr>
          <w:trHeight w:val="1835"/>
        </w:trPr>
        <w:tc>
          <w:tcPr>
            <w:tcW w:w="8720" w:type="dxa"/>
            <w:gridSpan w:val="3"/>
            <w:vAlign w:val="center"/>
          </w:tcPr>
          <w:p w14:paraId="6A790252" w14:textId="77777777" w:rsidR="00EA48AF" w:rsidRPr="006D47A0" w:rsidRDefault="00EA48AF" w:rsidP="0081432C">
            <w:pPr>
              <w:bidi/>
              <w:rPr>
                <w:rFonts w:ascii="Sakkal Majalla" w:hAnsi="Sakkal Majalla" w:cs="Sakkal Majalla"/>
                <w:b/>
                <w:bCs/>
                <w:lang w:bidi="ar-SY"/>
              </w:rPr>
            </w:pPr>
            <w:r w:rsidRPr="006D47A0">
              <w:rPr>
                <w:rFonts w:ascii="Sakkal Majalla" w:hAnsi="Sakkal Majalla" w:cs="Sakkal Majalla"/>
                <w:b/>
                <w:bCs/>
                <w:rtl/>
                <w:lang w:bidi="ar-SY"/>
              </w:rPr>
              <w:t>أهداف الحصة</w:t>
            </w:r>
            <w:r w:rsidRPr="006D47A0">
              <w:rPr>
                <w:rFonts w:ascii="Sakkal Majalla" w:hAnsi="Sakkal Majalla" w:cs="Sakkal Majalla"/>
                <w:b/>
                <w:bCs/>
                <w:lang w:bidi="ar-SY"/>
              </w:rPr>
              <w:t>:</w:t>
            </w:r>
          </w:p>
          <w:p w14:paraId="3F5AF588" w14:textId="77777777" w:rsidR="00EA48AF" w:rsidRPr="00DB5987" w:rsidRDefault="00EA48AF" w:rsidP="0081432C">
            <w:pPr>
              <w:tabs>
                <w:tab w:val="left" w:pos="426"/>
                <w:tab w:val="left" w:pos="851"/>
              </w:tabs>
              <w:bidi/>
              <w:rPr>
                <w:rFonts w:ascii="Sakkal Majalla" w:hAnsi="Sakkal Majalla" w:cs="Sakkal Majalla"/>
                <w:rtl/>
                <w:lang w:bidi="ar-SY"/>
              </w:rPr>
            </w:pPr>
            <w:r w:rsidRPr="006D47A0">
              <w:rPr>
                <w:rFonts w:ascii="Sakkal Majalla" w:hAnsi="Sakkal Majalla" w:cs="Sakkal Majalla"/>
                <w:rtl/>
                <w:lang w:bidi="ar-SY"/>
              </w:rPr>
              <w:t xml:space="preserve">في نهاية هذه </w:t>
            </w:r>
            <w:r>
              <w:rPr>
                <w:rFonts w:ascii="Sakkal Majalla" w:hAnsi="Sakkal Majalla" w:cs="Sakkal Majalla" w:hint="cs"/>
                <w:rtl/>
                <w:lang w:bidi="ar-SY"/>
              </w:rPr>
              <w:t>الحصة</w:t>
            </w:r>
            <w:r w:rsidRPr="006D47A0">
              <w:rPr>
                <w:rFonts w:ascii="Sakkal Majalla" w:hAnsi="Sakkal Majalla" w:cs="Sakkal Majalla"/>
                <w:rtl/>
                <w:lang w:bidi="ar-SY"/>
              </w:rPr>
              <w:t xml:space="preserve">، سيكون المشاركون قادرين </w:t>
            </w:r>
            <w:proofErr w:type="gramStart"/>
            <w:r w:rsidRPr="006D47A0">
              <w:rPr>
                <w:rFonts w:ascii="Sakkal Majalla" w:hAnsi="Sakkal Majalla" w:cs="Sakkal Majalla"/>
                <w:rtl/>
                <w:lang w:bidi="ar-SY"/>
              </w:rPr>
              <w:t>على</w:t>
            </w:r>
            <w:proofErr w:type="gramEnd"/>
            <w:r w:rsidRPr="006D47A0">
              <w:rPr>
                <w:rFonts w:ascii="Sakkal Majalla" w:hAnsi="Sakkal Majalla" w:cs="Sakkal Majalla"/>
                <w:rtl/>
                <w:lang w:bidi="ar-SY"/>
              </w:rPr>
              <w:t>:</w:t>
            </w:r>
          </w:p>
          <w:p w14:paraId="1F8A31E8" w14:textId="77777777" w:rsidR="00EA48AF" w:rsidRDefault="00EA48AF" w:rsidP="00EA48AF">
            <w:pPr>
              <w:pStyle w:val="bul1"/>
              <w:numPr>
                <w:ilvl w:val="0"/>
                <w:numId w:val="7"/>
              </w:numPr>
              <w:bidi/>
              <w:spacing w:line="240" w:lineRule="auto"/>
              <w:rPr>
                <w:rFonts w:ascii="Sakkal Majalla" w:hAnsi="Sakkal Majalla" w:cs="Sakkal Majalla"/>
                <w:sz w:val="24"/>
                <w:lang w:val="fr-FR"/>
              </w:rPr>
            </w:pPr>
            <w:proofErr w:type="gramStart"/>
            <w:r>
              <w:rPr>
                <w:rFonts w:ascii="Sakkal Majalla" w:hAnsi="Sakkal Majalla" w:cs="Sakkal Majalla" w:hint="cs"/>
                <w:sz w:val="24"/>
                <w:rtl/>
                <w:lang w:bidi="ar-SY"/>
              </w:rPr>
              <w:t>تقديم</w:t>
            </w:r>
            <w:proofErr w:type="gramEnd"/>
            <w:r>
              <w:rPr>
                <w:rFonts w:ascii="Sakkal Majalla" w:hAnsi="Sakkal Majalla" w:cs="Sakkal Majalla" w:hint="cs"/>
                <w:sz w:val="24"/>
                <w:rtl/>
                <w:lang w:bidi="ar-SY"/>
              </w:rPr>
              <w:t xml:space="preserve"> معرفة تمهيدية ببرنامج العمل لعام 2018 للدورة التدريبية المتقدمة حول الجريمة الإلكترونية لفائدة القضاة والمدعين العاميين ومجالات التدريب</w:t>
            </w:r>
            <w:r>
              <w:rPr>
                <w:rFonts w:ascii="Sakkal Majalla" w:hAnsi="Sakkal Majalla" w:cs="Sakkal Majalla" w:hint="cs"/>
                <w:sz w:val="24"/>
                <w:rtl/>
                <w:lang w:val="fr-FR" w:bidi="ar-SY"/>
              </w:rPr>
              <w:t>.</w:t>
            </w:r>
          </w:p>
          <w:p w14:paraId="13A96069" w14:textId="77777777" w:rsidR="00EA48AF" w:rsidRDefault="00EA48AF" w:rsidP="00EA48AF">
            <w:pPr>
              <w:pStyle w:val="bul1"/>
              <w:numPr>
                <w:ilvl w:val="0"/>
                <w:numId w:val="7"/>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تزويد المشاركين بمعلومات عن الحاجة إلى الدورة التدريبية والغرض منها </w:t>
            </w:r>
            <w:proofErr w:type="gramStart"/>
            <w:r>
              <w:rPr>
                <w:rFonts w:ascii="Sakkal Majalla" w:hAnsi="Sakkal Majalla" w:cs="Sakkal Majalla" w:hint="cs"/>
                <w:sz w:val="24"/>
                <w:rtl/>
                <w:lang w:val="fr-FR" w:bidi="ar-SY"/>
              </w:rPr>
              <w:t>وأهدافها</w:t>
            </w:r>
            <w:proofErr w:type="gramEnd"/>
            <w:r>
              <w:rPr>
                <w:rFonts w:ascii="Sakkal Majalla" w:hAnsi="Sakkal Majalla" w:cs="Sakkal Majalla" w:hint="cs"/>
                <w:sz w:val="24"/>
                <w:rtl/>
                <w:lang w:val="fr-FR" w:bidi="ar-SY"/>
              </w:rPr>
              <w:t>.</w:t>
            </w:r>
          </w:p>
          <w:p w14:paraId="63E4486D" w14:textId="77777777" w:rsidR="00EA48AF" w:rsidRDefault="00EA48AF" w:rsidP="00EA48AF">
            <w:pPr>
              <w:pStyle w:val="bul1"/>
              <w:numPr>
                <w:ilvl w:val="0"/>
                <w:numId w:val="7"/>
              </w:numPr>
              <w:bidi/>
              <w:spacing w:line="240" w:lineRule="auto"/>
              <w:jc w:val="left"/>
              <w:rPr>
                <w:rFonts w:ascii="Sakkal Majalla" w:hAnsi="Sakkal Majalla" w:cs="Sakkal Majalla"/>
                <w:sz w:val="24"/>
                <w:lang w:val="fr-FR"/>
              </w:rPr>
            </w:pPr>
            <w:proofErr w:type="gramStart"/>
            <w:r>
              <w:rPr>
                <w:rFonts w:ascii="Sakkal Majalla" w:hAnsi="Sakkal Majalla" w:cs="Sakkal Majalla" w:hint="cs"/>
                <w:sz w:val="24"/>
                <w:rtl/>
                <w:lang w:val="fr-FR" w:bidi="ar-SY"/>
              </w:rPr>
              <w:t>التأكد</w:t>
            </w:r>
            <w:proofErr w:type="gramEnd"/>
            <w:r>
              <w:rPr>
                <w:rFonts w:ascii="Sakkal Majalla" w:hAnsi="Sakkal Majalla" w:cs="Sakkal Majalla" w:hint="cs"/>
                <w:sz w:val="24"/>
                <w:rtl/>
                <w:lang w:val="fr-FR" w:bidi="ar-SY"/>
              </w:rPr>
              <w:t xml:space="preserve"> من توفر المشاركين على المعلومات الكافية حول برنامج الأنشطة والجدول الزمني.</w:t>
            </w:r>
          </w:p>
          <w:p w14:paraId="47BB64D9" w14:textId="77777777" w:rsidR="00EA48AF" w:rsidRDefault="00EA48AF" w:rsidP="00EA48AF">
            <w:pPr>
              <w:pStyle w:val="bul1"/>
              <w:numPr>
                <w:ilvl w:val="0"/>
                <w:numId w:val="7"/>
              </w:numPr>
              <w:bidi/>
              <w:spacing w:line="240" w:lineRule="auto"/>
              <w:jc w:val="left"/>
              <w:rPr>
                <w:rFonts w:ascii="Sakkal Majalla" w:hAnsi="Sakkal Majalla" w:cs="Sakkal Majalla"/>
                <w:sz w:val="24"/>
                <w:lang w:val="fr-FR"/>
              </w:rPr>
            </w:pPr>
            <w:proofErr w:type="gramStart"/>
            <w:r>
              <w:rPr>
                <w:rFonts w:ascii="Sakkal Majalla" w:hAnsi="Sakkal Majalla" w:cs="Sakkal Majalla" w:hint="cs"/>
                <w:sz w:val="24"/>
                <w:rtl/>
                <w:lang w:val="fr-FR" w:bidi="ar-SY"/>
              </w:rPr>
              <w:t>توفير</w:t>
            </w:r>
            <w:proofErr w:type="gramEnd"/>
            <w:r>
              <w:rPr>
                <w:rFonts w:ascii="Sakkal Majalla" w:hAnsi="Sakkal Majalla" w:cs="Sakkal Majalla" w:hint="cs"/>
                <w:sz w:val="24"/>
                <w:rtl/>
                <w:lang w:val="fr-FR" w:bidi="ar-SY"/>
              </w:rPr>
              <w:t xml:space="preserve"> معلومات عن الصحة والسلامة والتفاصيل الإدارية للدورة التدريبية.</w:t>
            </w:r>
          </w:p>
          <w:p w14:paraId="7B18BE35" w14:textId="77777777" w:rsidR="00EA48AF" w:rsidRPr="006D47A0" w:rsidRDefault="00EA48AF" w:rsidP="00EA48AF">
            <w:pPr>
              <w:pStyle w:val="bul1"/>
              <w:numPr>
                <w:ilvl w:val="0"/>
                <w:numId w:val="7"/>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تقديم </w:t>
            </w:r>
            <w:proofErr w:type="gramStart"/>
            <w:r>
              <w:rPr>
                <w:rFonts w:ascii="Sakkal Majalla" w:hAnsi="Sakkal Majalla" w:cs="Sakkal Majalla" w:hint="cs"/>
                <w:sz w:val="24"/>
                <w:rtl/>
                <w:lang w:val="fr-FR" w:bidi="ar-SY"/>
              </w:rPr>
              <w:t>المشاركين</w:t>
            </w:r>
            <w:proofErr w:type="gramEnd"/>
            <w:r>
              <w:rPr>
                <w:rFonts w:ascii="Sakkal Majalla" w:hAnsi="Sakkal Majalla" w:cs="Sakkal Majalla" w:hint="cs"/>
                <w:sz w:val="24"/>
                <w:rtl/>
                <w:lang w:val="fr-FR" w:bidi="ar-SY"/>
              </w:rPr>
              <w:t xml:space="preserve"> للمدربين وتعرفهم على بعضهم البعض.</w:t>
            </w:r>
          </w:p>
        </w:tc>
      </w:tr>
      <w:tr w:rsidR="00EA48AF" w:rsidRPr="006D47A0" w14:paraId="57A5CFD1" w14:textId="77777777" w:rsidTr="0081432C">
        <w:trPr>
          <w:trHeight w:val="1061"/>
        </w:trPr>
        <w:tc>
          <w:tcPr>
            <w:tcW w:w="8720" w:type="dxa"/>
            <w:gridSpan w:val="3"/>
            <w:tcBorders>
              <w:bottom w:val="single" w:sz="4" w:space="0" w:color="auto"/>
            </w:tcBorders>
            <w:vAlign w:val="center"/>
          </w:tcPr>
          <w:p w14:paraId="38D18515" w14:textId="77777777" w:rsidR="00EA48AF" w:rsidRDefault="00EA48AF" w:rsidP="0081432C">
            <w:pPr>
              <w:bidi/>
              <w:rPr>
                <w:rFonts w:ascii="Sakkal Majalla" w:hAnsi="Sakkal Majalla" w:cs="Sakkal Majalla"/>
                <w:b/>
                <w:bCs/>
                <w:rtl/>
                <w:lang w:val="en-US"/>
              </w:rPr>
            </w:pPr>
            <w:proofErr w:type="gramStart"/>
            <w:r w:rsidRPr="006D47A0">
              <w:rPr>
                <w:rFonts w:ascii="Sakkal Majalla" w:hAnsi="Sakkal Majalla" w:cs="Sakkal Majalla"/>
                <w:b/>
                <w:bCs/>
                <w:rtl/>
                <w:lang w:val="en-US"/>
              </w:rPr>
              <w:t>توجيه</w:t>
            </w:r>
            <w:proofErr w:type="gramEnd"/>
            <w:r w:rsidRPr="006D47A0">
              <w:rPr>
                <w:rFonts w:ascii="Sakkal Majalla" w:hAnsi="Sakkal Majalla" w:cs="Sakkal Majalla"/>
                <w:b/>
                <w:bCs/>
                <w:rtl/>
                <w:lang w:val="en-US"/>
              </w:rPr>
              <w:t xml:space="preserve"> المدرب</w:t>
            </w:r>
          </w:p>
          <w:p w14:paraId="58EB5842" w14:textId="77777777" w:rsidR="00EA48AF" w:rsidRPr="003E74ED" w:rsidRDefault="00EA48AF" w:rsidP="00EA48AF">
            <w:pPr>
              <w:tabs>
                <w:tab w:val="left" w:pos="426"/>
                <w:tab w:val="left" w:pos="851"/>
              </w:tabs>
              <w:bidi/>
              <w:jc w:val="both"/>
              <w:rPr>
                <w:rFonts w:ascii="Sakkal Majalla" w:hAnsi="Sakkal Majalla" w:cs="Sakkal Majalla"/>
                <w:rtl/>
              </w:rPr>
            </w:pPr>
            <w:proofErr w:type="gramStart"/>
            <w:r>
              <w:rPr>
                <w:rFonts w:ascii="Sakkal Majalla" w:hAnsi="Sakkal Majalla" w:cs="Sakkal Majalla" w:hint="cs"/>
                <w:rtl/>
              </w:rPr>
              <w:t>هذا</w:t>
            </w:r>
            <w:proofErr w:type="gramEnd"/>
            <w:r>
              <w:rPr>
                <w:rFonts w:ascii="Sakkal Majalla" w:hAnsi="Sakkal Majalla" w:cs="Sakkal Majalla" w:hint="cs"/>
                <w:rtl/>
              </w:rPr>
              <w:t xml:space="preserve"> العرض ذو طابع تقديمي وينبغي أن يقدم صورة شاملة وانطباعا عاما عن الدورة التدريبية والمهارات التي سيتم تطويرها خلالها. </w:t>
            </w:r>
          </w:p>
        </w:tc>
      </w:tr>
      <w:tr w:rsidR="00EA48AF" w:rsidRPr="00352471" w14:paraId="338C2308"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0F2257BA" w14:textId="77777777" w:rsidR="00EA48AF" w:rsidRPr="003E74ED" w:rsidRDefault="00EA48AF" w:rsidP="00EA48AF">
            <w:pPr>
              <w:bidi/>
              <w:spacing w:before="120" w:after="120"/>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EA48AF" w:rsidRPr="003E74ED" w14:paraId="7AF57406" w14:textId="77777777" w:rsidTr="0081432C">
        <w:trPr>
          <w:trHeight w:val="629"/>
        </w:trPr>
        <w:tc>
          <w:tcPr>
            <w:tcW w:w="1610" w:type="dxa"/>
            <w:shd w:val="clear" w:color="auto" w:fill="D9E2F3" w:themeFill="accent1" w:themeFillTint="33"/>
            <w:vAlign w:val="center"/>
          </w:tcPr>
          <w:p w14:paraId="2228C70B" w14:textId="77777777" w:rsidR="00EA48AF" w:rsidRPr="003E74ED" w:rsidRDefault="00EA48AF" w:rsidP="00EA48AF">
            <w:pPr>
              <w:bidi/>
              <w:jc w:val="center"/>
              <w:rPr>
                <w:rFonts w:ascii="Sakkal Majalla" w:hAnsi="Sakkal Majalla" w:cs="Sakkal Majalla"/>
                <w:bCs/>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10" w:type="dxa"/>
            <w:gridSpan w:val="2"/>
            <w:shd w:val="clear" w:color="auto" w:fill="D9E2F3" w:themeFill="accent1" w:themeFillTint="33"/>
            <w:vAlign w:val="center"/>
          </w:tcPr>
          <w:p w14:paraId="1168C25F" w14:textId="77777777" w:rsidR="00EA48AF" w:rsidRPr="003E74ED" w:rsidRDefault="00EA48AF" w:rsidP="00EA48AF">
            <w:pPr>
              <w:bidi/>
              <w:spacing w:before="120" w:after="120"/>
              <w:jc w:val="both"/>
              <w:rPr>
                <w:rFonts w:ascii="Sakkal Majalla" w:hAnsi="Sakkal Majalla" w:cs="Sakkal Majalla"/>
                <w:b/>
              </w:rPr>
            </w:pPr>
            <w:r w:rsidRPr="003E74ED">
              <w:rPr>
                <w:rFonts w:ascii="Sakkal Majalla" w:hAnsi="Sakkal Majalla" w:cs="Sakkal Majalla"/>
                <w:bCs/>
                <w:rtl/>
              </w:rPr>
              <w:t>المحتوى</w:t>
            </w:r>
          </w:p>
        </w:tc>
      </w:tr>
      <w:tr w:rsidR="00EA48AF" w:rsidRPr="003E74ED" w14:paraId="693EF0B6" w14:textId="77777777" w:rsidTr="0081432C">
        <w:trPr>
          <w:trHeight w:val="530"/>
        </w:trPr>
        <w:tc>
          <w:tcPr>
            <w:tcW w:w="1610" w:type="dxa"/>
            <w:vAlign w:val="center"/>
          </w:tcPr>
          <w:p w14:paraId="35710F41" w14:textId="77777777" w:rsidR="00EA48AF" w:rsidRPr="003E74ED" w:rsidRDefault="00EA48AF" w:rsidP="0081432C">
            <w:pPr>
              <w:bidi/>
              <w:spacing w:before="120" w:after="120" w:line="280" w:lineRule="exact"/>
              <w:jc w:val="center"/>
              <w:rPr>
                <w:rFonts w:ascii="Sakkal Majalla" w:hAnsi="Sakkal Majalla" w:cs="Sakkal Majalla"/>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10" w:type="dxa"/>
            <w:gridSpan w:val="2"/>
            <w:vAlign w:val="center"/>
          </w:tcPr>
          <w:p w14:paraId="4D62FADE" w14:textId="73CAA8CE" w:rsidR="00EA48AF" w:rsidRPr="003E74ED" w:rsidRDefault="00EA48AF" w:rsidP="00EA48AF">
            <w:pPr>
              <w:tabs>
                <w:tab w:val="left" w:pos="426"/>
                <w:tab w:val="left" w:pos="851"/>
              </w:tabs>
              <w:bidi/>
              <w:spacing w:before="120" w:after="120"/>
              <w:jc w:val="both"/>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كما سيتم تغطية </w:t>
            </w:r>
            <w:r>
              <w:rPr>
                <w:rFonts w:ascii="Sakkal Majalla" w:hAnsi="Sakkal Majalla" w:cs="Sakkal Majalla" w:hint="cs"/>
                <w:rtl/>
              </w:rPr>
              <w:t xml:space="preserve">المسائل المتعلقة بالصحة </w:t>
            </w:r>
            <w:proofErr w:type="gramStart"/>
            <w:r>
              <w:rPr>
                <w:rFonts w:ascii="Sakkal Majalla" w:hAnsi="Sakkal Majalla" w:cs="Sakkal Majalla" w:hint="cs"/>
                <w:rtl/>
              </w:rPr>
              <w:t>والسلامة</w:t>
            </w:r>
            <w:proofErr w:type="gramEnd"/>
            <w:r>
              <w:rPr>
                <w:rFonts w:ascii="Sakkal Majalla" w:hAnsi="Sakkal Majalla" w:cs="Sakkal Majalla" w:hint="cs"/>
                <w:rtl/>
              </w:rPr>
              <w:t>.</w:t>
            </w:r>
          </w:p>
        </w:tc>
      </w:tr>
      <w:tr w:rsidR="00EA48AF" w:rsidRPr="003E74ED" w14:paraId="2D3586A7" w14:textId="77777777" w:rsidTr="0081432C">
        <w:trPr>
          <w:trHeight w:val="539"/>
        </w:trPr>
        <w:tc>
          <w:tcPr>
            <w:tcW w:w="1610" w:type="dxa"/>
            <w:vAlign w:val="center"/>
          </w:tcPr>
          <w:p w14:paraId="2EA55CB2"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4</w:t>
            </w:r>
          </w:p>
        </w:tc>
        <w:tc>
          <w:tcPr>
            <w:tcW w:w="7110" w:type="dxa"/>
            <w:gridSpan w:val="2"/>
            <w:vAlign w:val="center"/>
          </w:tcPr>
          <w:p w14:paraId="18E1E5B1" w14:textId="77777777" w:rsidR="00EA48AF" w:rsidRPr="003E74ED" w:rsidRDefault="00EA48AF" w:rsidP="00EA48AF">
            <w:pPr>
              <w:bidi/>
              <w:spacing w:before="120" w:after="120"/>
              <w:jc w:val="both"/>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الشفافة للمشاركين معلومات عن خلفية الدورة التدريبية التي تحمل عنوان "</w:t>
            </w:r>
            <w:r w:rsidRPr="003E74ED">
              <w:rPr>
                <w:rFonts w:ascii="Sakkal Majalla" w:hAnsi="Sakkal Majalla" w:cs="Sakkal Majalla" w:hint="cs"/>
                <w:rtl/>
              </w:rPr>
              <w:t xml:space="preserve">الدورة التدريبية </w:t>
            </w:r>
            <w:r>
              <w:rPr>
                <w:rFonts w:ascii="Sakkal Majalla" w:hAnsi="Sakkal Majalla" w:cs="Sakkal Majalla" w:hint="cs"/>
                <w:rtl/>
              </w:rPr>
              <w:t>المتقدمة حول الجريمة الإلكترونية والأدلة الإلكترونية</w:t>
            </w:r>
            <w:r w:rsidRPr="003E74ED">
              <w:rPr>
                <w:rFonts w:ascii="Sakkal Majalla" w:hAnsi="Sakkal Majalla" w:cs="Sakkal Majalla" w:hint="cs"/>
                <w:rtl/>
              </w:rPr>
              <w:t xml:space="preserve"> لفائدة</w:t>
            </w:r>
            <w:r w:rsidRPr="003E74ED">
              <w:rPr>
                <w:rFonts w:ascii="Sakkal Majalla" w:hAnsi="Sakkal Majalla" w:cs="Sakkal Majalla"/>
                <w:rtl/>
              </w:rPr>
              <w:t xml:space="preserve"> القضاة والمدعين العامين</w:t>
            </w:r>
            <w:r>
              <w:rPr>
                <w:rFonts w:ascii="Sakkal Majalla" w:hAnsi="Sakkal Majalla" w:cs="Sakkal Majalla" w:hint="cs"/>
                <w:rtl/>
              </w:rPr>
              <w:t xml:space="preserve">". </w:t>
            </w:r>
            <w:proofErr w:type="gramStart"/>
            <w:r>
              <w:rPr>
                <w:rFonts w:ascii="Sakkal Majalla" w:hAnsi="Sakkal Majalla" w:cs="Sakkal Majalla" w:hint="cs"/>
                <w:rtl/>
              </w:rPr>
              <w:t>وقد</w:t>
            </w:r>
            <w:proofErr w:type="gramEnd"/>
            <w:r>
              <w:rPr>
                <w:rFonts w:ascii="Sakkal Majalla" w:hAnsi="Sakkal Majalla" w:cs="Sakkal Majalla" w:hint="cs"/>
                <w:rtl/>
              </w:rPr>
              <w:t xml:space="preserve"> تم تطوير</w:t>
            </w:r>
            <w:r w:rsidRPr="003E74ED">
              <w:rPr>
                <w:rFonts w:ascii="Sakkal Majalla" w:hAnsi="Sakkal Majalla" w:cs="Sakkal Majalla" w:hint="cs"/>
                <w:rtl/>
              </w:rPr>
              <w:t xml:space="preserve">ها </w:t>
            </w:r>
            <w:r>
              <w:rPr>
                <w:rFonts w:ascii="Sakkal Majalla" w:hAnsi="Sakkal Majalla" w:cs="Sakkal Majalla" w:hint="cs"/>
                <w:rtl/>
              </w:rPr>
              <w:t xml:space="preserve">كنتيجة للمشروع المشترك بين الاتحاد الأوروبي ومجلس أوروبا حول التعاون الإقليمي لمكافحة الجريمة الإلكترونية </w:t>
            </w:r>
            <w:r w:rsidRPr="00A019F1">
              <w:rPr>
                <w:rFonts w:ascii="Sakkal Majalla" w:hAnsi="Sakkal Majalla" w:cs="Sakkal Majalla" w:hint="cs"/>
                <w:rtl/>
              </w:rPr>
              <w:t>بموجب</w:t>
            </w:r>
            <w:r w:rsidRPr="00A019F1">
              <w:rPr>
                <w:rFonts w:ascii="Sakkal Majalla" w:hAnsi="Sakkal Majalla" w:cs="Sakkal Majalla"/>
                <w:rtl/>
              </w:rPr>
              <w:t xml:space="preserve"> </w:t>
            </w:r>
            <w:r w:rsidRPr="00A019F1">
              <w:rPr>
                <w:rFonts w:ascii="Sakkal Majalla" w:hAnsi="Sakkal Majalla" w:cs="Sakkal Majalla" w:hint="cs"/>
                <w:rtl/>
              </w:rPr>
              <w:t>صك</w:t>
            </w:r>
            <w:r w:rsidRPr="00A019F1">
              <w:rPr>
                <w:rFonts w:ascii="Sakkal Majalla" w:hAnsi="Sakkal Majalla" w:cs="Sakkal Majalla"/>
                <w:rtl/>
              </w:rPr>
              <w:t xml:space="preserve"> </w:t>
            </w:r>
            <w:r w:rsidRPr="00A019F1">
              <w:rPr>
                <w:rFonts w:ascii="Sakkal Majalla" w:hAnsi="Sakkal Majalla" w:cs="Sakkal Majalla" w:hint="cs"/>
                <w:rtl/>
              </w:rPr>
              <w:t>ما قبل الانضمام</w:t>
            </w:r>
            <w:r w:rsidRPr="00A019F1">
              <w:rPr>
                <w:rFonts w:ascii="Sakkal Majalla" w:hAnsi="Sakkal Majalla" w:cs="Sakkal Majalla"/>
                <w:rtl/>
              </w:rPr>
              <w:t xml:space="preserve"> (</w:t>
            </w:r>
            <w:r w:rsidRPr="00A019F1">
              <w:rPr>
                <w:rFonts w:ascii="Sakkal Majalla" w:hAnsi="Sakkal Majalla" w:cs="Sakkal Majalla"/>
              </w:rPr>
              <w:t>IPA</w:t>
            </w:r>
            <w:r w:rsidRPr="00A019F1">
              <w:rPr>
                <w:rFonts w:ascii="Sakkal Majalla" w:hAnsi="Sakkal Majalla" w:cs="Sakkal Majalla"/>
                <w:rtl/>
              </w:rPr>
              <w:t>).</w:t>
            </w:r>
            <w:r>
              <w:rPr>
                <w:rFonts w:ascii="Sakkal Majalla" w:hAnsi="Sakkal Majalla" w:cs="Sakkal Majalla" w:hint="cs"/>
                <w:rtl/>
              </w:rPr>
              <w:t xml:space="preserve"> وتنتمي آخر الإضافات إلى</w:t>
            </w:r>
            <w:r w:rsidRPr="003E74ED">
              <w:rPr>
                <w:rFonts w:ascii="Sakkal Majalla" w:hAnsi="Sakkal Majalla" w:cs="Sakkal Majalla" w:hint="cs"/>
                <w:rtl/>
              </w:rPr>
              <w:t xml:space="preserve"> </w:t>
            </w:r>
            <w:r w:rsidRPr="003E74ED">
              <w:rPr>
                <w:rFonts w:ascii="Sakkal Majalla" w:hAnsi="Sakkal Majalla" w:cs="Sakkal Majalla" w:hint="eastAsia"/>
                <w:rtl/>
              </w:rPr>
              <w:t>مشروع</w:t>
            </w:r>
            <w:r w:rsidRPr="003E74ED">
              <w:rPr>
                <w:rFonts w:ascii="Sakkal Majalla" w:hAnsi="Sakkal Majalla" w:cs="Sakkal Majalla" w:hint="cs"/>
                <w:rtl/>
              </w:rPr>
              <w:t xml:space="preserve"> العمل الشامل حول الجريمة الإلكترونية "</w:t>
            </w:r>
            <w:proofErr w:type="spellStart"/>
            <w:r w:rsidRPr="003E74ED">
              <w:rPr>
                <w:rFonts w:ascii="Sakkal Majalla" w:hAnsi="Sakkal Majalla" w:cs="Sakkal Majalla" w:hint="cs"/>
                <w:rtl/>
              </w:rPr>
              <w:t>غلاسي</w:t>
            </w:r>
            <w:proofErr w:type="spellEnd"/>
            <w:r w:rsidRPr="003E74ED">
              <w:rPr>
                <w:rFonts w:ascii="Sakkal Majalla" w:hAnsi="Sakkal Majalla" w:cs="Sakkal Majalla" w:hint="cs"/>
                <w:rtl/>
              </w:rPr>
              <w:t>"</w:t>
            </w:r>
            <w:r w:rsidRPr="003E74ED">
              <w:rPr>
                <w:rFonts w:ascii="Sakkal Majalla" w:hAnsi="Sakkal Majalla" w:cs="Sakkal Majalla"/>
                <w:rtl/>
              </w:rPr>
              <w:t xml:space="preserve"> </w:t>
            </w:r>
            <w:r w:rsidRPr="003E74ED">
              <w:rPr>
                <w:rFonts w:ascii="Sakkal Majalla" w:hAnsi="Sakkal Majalla" w:cs="Sakkal Majalla" w:hint="cs"/>
                <w:rtl/>
              </w:rPr>
              <w:t>(</w:t>
            </w:r>
            <w:r w:rsidRPr="003E74ED">
              <w:rPr>
                <w:rFonts w:ascii="Sakkal Majalla" w:hAnsi="Sakkal Majalla" w:cs="Sakkal Majalla"/>
              </w:rPr>
              <w:t>GLACY</w:t>
            </w:r>
            <w:r w:rsidRPr="003E74ED">
              <w:rPr>
                <w:rFonts w:ascii="Sakkal Majalla" w:hAnsi="Sakkal Majalla" w:cs="Sakkal Majalla" w:hint="cs"/>
                <w:rtl/>
              </w:rPr>
              <w:t xml:space="preserve">) </w:t>
            </w:r>
            <w:r>
              <w:rPr>
                <w:rFonts w:ascii="Sakkal Majalla" w:hAnsi="Sakkal Majalla" w:cs="Sakkal Majalla" w:hint="cs"/>
                <w:rtl/>
              </w:rPr>
              <w:t>و</w:t>
            </w:r>
            <w:r w:rsidRPr="003E74ED">
              <w:rPr>
                <w:rFonts w:ascii="Sakkal Majalla" w:hAnsi="Sakkal Majalla" w:cs="Sakkal Majalla" w:hint="cs"/>
                <w:rtl/>
              </w:rPr>
              <w:t>مشروع "</w:t>
            </w:r>
            <w:proofErr w:type="spellStart"/>
            <w:r w:rsidRPr="003E74ED">
              <w:rPr>
                <w:rFonts w:ascii="Sakkal Majalla" w:hAnsi="Sakkal Majalla" w:cs="Sakkal Majalla" w:hint="cs"/>
                <w:rtl/>
              </w:rPr>
              <w:t>غلاسي</w:t>
            </w:r>
            <w:proofErr w:type="spellEnd"/>
            <w:r w:rsidRPr="003E74ED">
              <w:rPr>
                <w:rFonts w:ascii="Sakkal Majalla" w:hAnsi="Sakkal Majalla" w:cs="Sakkal Majalla" w:hint="cs"/>
                <w:rtl/>
              </w:rPr>
              <w:t>+".</w:t>
            </w:r>
          </w:p>
        </w:tc>
      </w:tr>
      <w:tr w:rsidR="00EA48AF" w:rsidRPr="003E74ED" w14:paraId="148D54FE" w14:textId="77777777" w:rsidTr="0081432C">
        <w:trPr>
          <w:trHeight w:val="539"/>
        </w:trPr>
        <w:tc>
          <w:tcPr>
            <w:tcW w:w="1610" w:type="dxa"/>
            <w:vAlign w:val="center"/>
          </w:tcPr>
          <w:p w14:paraId="797B75DA"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lastRenderedPageBreak/>
              <w:t>5</w:t>
            </w:r>
          </w:p>
        </w:tc>
        <w:tc>
          <w:tcPr>
            <w:tcW w:w="7110" w:type="dxa"/>
            <w:gridSpan w:val="2"/>
            <w:vAlign w:val="center"/>
          </w:tcPr>
          <w:p w14:paraId="10652D73" w14:textId="77777777" w:rsidR="00EA48AF" w:rsidRPr="00DD3DF5" w:rsidRDefault="00EA48AF" w:rsidP="00EA48AF">
            <w:pPr>
              <w:bidi/>
              <w:spacing w:before="120" w:after="120"/>
              <w:jc w:val="both"/>
              <w:rPr>
                <w:rFonts w:ascii="Sakkal Majalla" w:hAnsi="Sakkal Majalla" w:cs="Sakkal Majalla"/>
              </w:rPr>
            </w:pPr>
            <w:proofErr w:type="gramStart"/>
            <w:r>
              <w:rPr>
                <w:rFonts w:ascii="Sakkal Majalla" w:hAnsi="Sakkal Majalla" w:cs="Sakkal Majalla" w:hint="cs"/>
                <w:rtl/>
              </w:rPr>
              <w:t>تقدم</w:t>
            </w:r>
            <w:proofErr w:type="gramEnd"/>
            <w:r>
              <w:rPr>
                <w:rFonts w:ascii="Sakkal Majalla" w:hAnsi="Sakkal Majalla" w:cs="Sakkal Majalla" w:hint="cs"/>
                <w:rtl/>
              </w:rPr>
              <w:t xml:space="preserve"> هذه الشفافة معلومات حول أهمية هذه الدورة التدريبية نظرا لأن القضاة والمدعين العامين يضطلعون بدور هام في التحقيق ومحاكمة الأفراد أو المجموعات الذين يرتكبون الجرائم. </w:t>
            </w:r>
            <w:proofErr w:type="gramStart"/>
            <w:r w:rsidRPr="00A019F1">
              <w:rPr>
                <w:rFonts w:ascii="Sakkal Majalla" w:hAnsi="Sakkal Majalla" w:cs="Sakkal Majalla"/>
                <w:rtl/>
              </w:rPr>
              <w:t>ومع</w:t>
            </w:r>
            <w:proofErr w:type="gramEnd"/>
            <w:r w:rsidRPr="00A019F1">
              <w:rPr>
                <w:rFonts w:ascii="Sakkal Majalla" w:hAnsi="Sakkal Majalla" w:cs="Sakkal Majalla"/>
                <w:rtl/>
              </w:rPr>
              <w:t xml:space="preserve"> تزايد عدد </w:t>
            </w:r>
            <w:r w:rsidRPr="00A019F1">
              <w:rPr>
                <w:rFonts w:ascii="Sakkal Majalla" w:hAnsi="Sakkal Majalla" w:cs="Sakkal Majalla" w:hint="cs"/>
                <w:rtl/>
              </w:rPr>
              <w:t>الحوادث التي تكون فيها</w:t>
            </w:r>
            <w:r w:rsidRPr="00A019F1">
              <w:rPr>
                <w:rFonts w:ascii="Sakkal Majalla" w:hAnsi="Sakkal Majalla" w:cs="Sakkal Majalla"/>
                <w:rtl/>
              </w:rPr>
              <w:t xml:space="preserve"> الجرائم تنطوي على عنصر </w:t>
            </w:r>
            <w:r>
              <w:rPr>
                <w:rFonts w:ascii="Sakkal Majalla" w:hAnsi="Sakkal Majalla" w:cs="Sakkal Majalla" w:hint="cs"/>
                <w:rtl/>
              </w:rPr>
              <w:t>الجريمة الإلكترونية</w:t>
            </w:r>
            <w:r w:rsidRPr="00A019F1">
              <w:rPr>
                <w:rFonts w:ascii="Sakkal Majalla" w:hAnsi="Sakkal Majalla" w:cs="Sakkal Majalla"/>
                <w:rtl/>
              </w:rPr>
              <w:t xml:space="preserve">، </w:t>
            </w:r>
            <w:r>
              <w:rPr>
                <w:rFonts w:ascii="Sakkal Majalla" w:hAnsi="Sakkal Majalla" w:cs="Sakkal Majalla" w:hint="cs"/>
                <w:rtl/>
              </w:rPr>
              <w:t>تزايدت</w:t>
            </w:r>
            <w:r w:rsidRPr="00A019F1">
              <w:rPr>
                <w:rFonts w:ascii="Sakkal Majalla" w:hAnsi="Sakkal Majalla" w:cs="Sakkal Majalla"/>
                <w:rtl/>
              </w:rPr>
              <w:t xml:space="preserve"> الحاجة إلى تدريب القضاة والمدعين العامين بشكل صحيح لفهم طبيعة هذه الجرائم، وكذلك </w:t>
            </w:r>
            <w:r w:rsidRPr="00A019F1">
              <w:rPr>
                <w:rFonts w:ascii="Sakkal Majalla" w:hAnsi="Sakkal Majalla" w:cs="Sakkal Majalla" w:hint="cs"/>
                <w:rtl/>
              </w:rPr>
              <w:t>الإلمام</w:t>
            </w:r>
            <w:r w:rsidRPr="00A019F1">
              <w:rPr>
                <w:rFonts w:ascii="Sakkal Majalla" w:hAnsi="Sakkal Majalla" w:cs="Sakkal Majalla"/>
                <w:rtl/>
              </w:rPr>
              <w:t xml:space="preserve"> </w:t>
            </w:r>
            <w:r w:rsidRPr="00A019F1">
              <w:rPr>
                <w:rFonts w:ascii="Sakkal Majalla" w:hAnsi="Sakkal Majalla" w:cs="Sakkal Majalla" w:hint="cs"/>
                <w:rtl/>
              </w:rPr>
              <w:t>ب</w:t>
            </w:r>
            <w:r w:rsidRPr="00A019F1">
              <w:rPr>
                <w:rFonts w:ascii="Sakkal Majalla" w:hAnsi="Sakkal Majalla" w:cs="Sakkal Majalla"/>
                <w:rtl/>
              </w:rPr>
              <w:t xml:space="preserve">القوانين </w:t>
            </w:r>
            <w:r>
              <w:rPr>
                <w:rFonts w:ascii="Sakkal Majalla" w:hAnsi="Sakkal Majalla" w:cs="Sakkal Majalla" w:hint="cs"/>
                <w:rtl/>
              </w:rPr>
              <w:t>والآليات</w:t>
            </w:r>
            <w:r w:rsidRPr="00A019F1">
              <w:rPr>
                <w:rFonts w:ascii="Sakkal Majalla" w:hAnsi="Sakkal Majalla" w:cs="Sakkal Majalla"/>
                <w:rtl/>
              </w:rPr>
              <w:t xml:space="preserve"> الدولية القائمة في مجال التعاون الدولي للتعامل مع </w:t>
            </w:r>
            <w:r w:rsidRPr="00A019F1">
              <w:rPr>
                <w:rFonts w:ascii="Sakkal Majalla" w:hAnsi="Sakkal Majalla" w:cs="Sakkal Majalla" w:hint="cs"/>
                <w:rtl/>
              </w:rPr>
              <w:t xml:space="preserve">قضايا </w:t>
            </w:r>
            <w:r>
              <w:rPr>
                <w:rFonts w:ascii="Sakkal Majalla" w:hAnsi="Sakkal Majalla" w:cs="Sakkal Majalla" w:hint="cs"/>
                <w:rtl/>
              </w:rPr>
              <w:t>الجرائم</w:t>
            </w:r>
            <w:r w:rsidRPr="00A019F1">
              <w:rPr>
                <w:rFonts w:ascii="Sakkal Majalla" w:hAnsi="Sakkal Majalla" w:cs="Sakkal Majalla" w:hint="cs"/>
                <w:rtl/>
              </w:rPr>
              <w:t xml:space="preserve"> الإلكتروني</w:t>
            </w:r>
            <w:r>
              <w:rPr>
                <w:rFonts w:ascii="Sakkal Majalla" w:hAnsi="Sakkal Majalla" w:cs="Sakkal Majalla" w:hint="cs"/>
                <w:rtl/>
              </w:rPr>
              <w:t>ة</w:t>
            </w:r>
            <w:r w:rsidRPr="00A019F1">
              <w:rPr>
                <w:rFonts w:ascii="Sakkal Majalla" w:hAnsi="Sakkal Majalla" w:cs="Sakkal Majalla"/>
                <w:rtl/>
              </w:rPr>
              <w:t>.</w:t>
            </w:r>
          </w:p>
        </w:tc>
      </w:tr>
      <w:tr w:rsidR="00EA48AF" w:rsidRPr="003E74ED" w14:paraId="672D777E" w14:textId="77777777" w:rsidTr="0081432C">
        <w:trPr>
          <w:trHeight w:val="539"/>
        </w:trPr>
        <w:tc>
          <w:tcPr>
            <w:tcW w:w="1610" w:type="dxa"/>
            <w:vAlign w:val="center"/>
          </w:tcPr>
          <w:p w14:paraId="0D02614E"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7</w:t>
            </w:r>
          </w:p>
        </w:tc>
        <w:tc>
          <w:tcPr>
            <w:tcW w:w="7110" w:type="dxa"/>
            <w:gridSpan w:val="2"/>
            <w:vAlign w:val="center"/>
          </w:tcPr>
          <w:p w14:paraId="2F5B9653" w14:textId="77777777" w:rsidR="00EA48AF" w:rsidRDefault="00EA48AF" w:rsidP="008F3009">
            <w:pPr>
              <w:autoSpaceDE w:val="0"/>
              <w:autoSpaceDN w:val="0"/>
              <w:bidi/>
              <w:adjustRightInd w:val="0"/>
              <w:jc w:val="both"/>
              <w:rPr>
                <w:rFonts w:ascii="Sakkal Majalla" w:hAnsi="Sakkal Majalla" w:cs="Sakkal Majalla"/>
                <w:rtl/>
                <w:lang w:bidi="ar-SY"/>
              </w:rPr>
            </w:pPr>
            <w:proofErr w:type="gramStart"/>
            <w:r>
              <w:rPr>
                <w:rFonts w:ascii="Sakkal Majalla" w:hAnsi="Sakkal Majalla" w:cs="Sakkal Majalla" w:hint="cs"/>
                <w:color w:val="000000"/>
                <w:rtl/>
                <w:lang w:val="en-US"/>
              </w:rPr>
              <w:t>يقدم</w:t>
            </w:r>
            <w:proofErr w:type="gramEnd"/>
            <w:r>
              <w:rPr>
                <w:rFonts w:ascii="Sakkal Majalla" w:hAnsi="Sakkal Majalla" w:cs="Sakkal Majalla" w:hint="cs"/>
                <w:color w:val="000000"/>
                <w:rtl/>
                <w:lang w:val="en-US"/>
              </w:rPr>
              <w:t xml:space="preserve"> للمشاركين في مستهل الدورة التدريبية تفسير للهدف الشامل من هذه الدورة </w:t>
            </w:r>
            <w:r>
              <w:rPr>
                <w:rFonts w:ascii="Sakkal Majalla" w:hAnsi="Sakkal Majalla" w:cs="Sakkal Majalla" w:hint="cs"/>
                <w:rtl/>
                <w:lang w:bidi="ar-SY"/>
              </w:rPr>
              <w:t>و</w:t>
            </w:r>
            <w:r w:rsidRPr="006D47A0">
              <w:rPr>
                <w:rFonts w:ascii="Sakkal Majalla" w:hAnsi="Sakkal Majalla" w:cs="Sakkal Majalla"/>
                <w:rtl/>
                <w:lang w:bidi="ar-SY"/>
              </w:rPr>
              <w:t xml:space="preserve">ذلك من شأنه أن يساعدهم في تثمين السبب الرئيسي لحضورهم ومشاركتهم. </w:t>
            </w:r>
            <w:r>
              <w:rPr>
                <w:rFonts w:ascii="Sakkal Majalla" w:hAnsi="Sakkal Majalla" w:cs="Sakkal Majalla" w:hint="cs"/>
                <w:rtl/>
                <w:lang w:bidi="ar-SY"/>
              </w:rPr>
              <w:t xml:space="preserve">ويهدف هذا الدرس إلى توفير المعرفة والمهارات الكفيلة بتمكين القضاة والمدعين العامين من الاضطلاع بأدوارهم </w:t>
            </w:r>
            <w:proofErr w:type="gramStart"/>
            <w:r>
              <w:rPr>
                <w:rFonts w:ascii="Sakkal Majalla" w:hAnsi="Sakkal Majalla" w:cs="Sakkal Majalla" w:hint="cs"/>
                <w:rtl/>
                <w:lang w:bidi="ar-SY"/>
              </w:rPr>
              <w:t>ذات</w:t>
            </w:r>
            <w:proofErr w:type="gramEnd"/>
            <w:r>
              <w:rPr>
                <w:rFonts w:ascii="Sakkal Majalla" w:hAnsi="Sakkal Majalla" w:cs="Sakkal Majalla" w:hint="cs"/>
                <w:rtl/>
                <w:lang w:bidi="ar-SY"/>
              </w:rPr>
              <w:t xml:space="preserve"> الصلة بالتحقيقات في الجريمة الإلكترونية.</w:t>
            </w:r>
          </w:p>
          <w:p w14:paraId="67A2AF56" w14:textId="77777777" w:rsidR="00EA48AF" w:rsidRPr="00B817F1" w:rsidRDefault="00EA48AF" w:rsidP="0081432C">
            <w:pPr>
              <w:autoSpaceDE w:val="0"/>
              <w:autoSpaceDN w:val="0"/>
              <w:bidi/>
              <w:adjustRightInd w:val="0"/>
              <w:rPr>
                <w:rFonts w:ascii="Sakkal Majalla" w:hAnsi="Sakkal Majalla" w:cs="Sakkal Majalla"/>
                <w:color w:val="000000"/>
                <w:lang w:val="en-US"/>
              </w:rPr>
            </w:pPr>
            <w:proofErr w:type="gramStart"/>
            <w:r w:rsidRPr="00B817F1">
              <w:rPr>
                <w:rFonts w:ascii="Sakkal Majalla" w:hAnsi="Sakkal Majalla" w:cs="Sakkal Majalla" w:hint="cs"/>
                <w:color w:val="000000"/>
                <w:rtl/>
                <w:lang w:val="en-US"/>
              </w:rPr>
              <w:t>صمم</w:t>
            </w:r>
            <w:proofErr w:type="gramEnd"/>
            <w:r w:rsidRPr="00B817F1">
              <w:rPr>
                <w:rFonts w:ascii="Sakkal Majalla" w:hAnsi="Sakkal Majalla" w:cs="Sakkal Majalla" w:hint="cs"/>
                <w:color w:val="000000"/>
                <w:rtl/>
                <w:lang w:val="en-US"/>
              </w:rPr>
              <w:t xml:space="preserve"> هذا الدرس للاستفادة من نتائج التعلم المستخلصة خلال الدورة التدريبية الأساسية على الجريمة الإلكترونية لفائدة القضاة والمدعين العامين وينبغي ألا يحضر هذا الدرس إلا الأشخاص الذين أنهوا الدورة السابقة بنجاح</w:t>
            </w:r>
            <w:r>
              <w:rPr>
                <w:rFonts w:ascii="Sakkal Majalla" w:hAnsi="Sakkal Majalla" w:cs="Sakkal Majalla" w:hint="cs"/>
                <w:color w:val="000000"/>
                <w:rtl/>
                <w:lang w:val="en-US"/>
              </w:rPr>
              <w:t>.</w:t>
            </w:r>
          </w:p>
        </w:tc>
      </w:tr>
      <w:tr w:rsidR="00EA48AF" w:rsidRPr="003E74ED" w14:paraId="04BBFEAB" w14:textId="77777777" w:rsidTr="0081432C">
        <w:trPr>
          <w:trHeight w:val="1295"/>
        </w:trPr>
        <w:tc>
          <w:tcPr>
            <w:tcW w:w="1610" w:type="dxa"/>
            <w:vAlign w:val="center"/>
          </w:tcPr>
          <w:p w14:paraId="564E0346"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8</w:t>
            </w:r>
          </w:p>
        </w:tc>
        <w:tc>
          <w:tcPr>
            <w:tcW w:w="7110" w:type="dxa"/>
            <w:gridSpan w:val="2"/>
            <w:vAlign w:val="center"/>
          </w:tcPr>
          <w:p w14:paraId="09E080DB" w14:textId="77777777" w:rsidR="00EA48AF" w:rsidRPr="003E74ED" w:rsidRDefault="00EA48AF" w:rsidP="0081432C">
            <w:pPr>
              <w:bidi/>
              <w:spacing w:before="120" w:after="120" w:line="280" w:lineRule="exact"/>
              <w:rPr>
                <w:rFonts w:ascii="Sakkal Majalla" w:hAnsi="Sakkal Majalla" w:cs="Sakkal Majalla"/>
              </w:rPr>
            </w:pPr>
            <w:r>
              <w:rPr>
                <w:rFonts w:ascii="Sakkal Majalla" w:hAnsi="Sakkal Majalla" w:cs="Sakkal Majalla" w:hint="cs"/>
                <w:rtl/>
              </w:rPr>
              <w:t>أهداف الحصة.</w:t>
            </w:r>
          </w:p>
        </w:tc>
      </w:tr>
      <w:tr w:rsidR="00EA48AF" w:rsidRPr="003E74ED" w14:paraId="4BDCBB8A" w14:textId="77777777" w:rsidTr="0081432C">
        <w:trPr>
          <w:trHeight w:val="557"/>
        </w:trPr>
        <w:tc>
          <w:tcPr>
            <w:tcW w:w="1610" w:type="dxa"/>
            <w:vAlign w:val="center"/>
          </w:tcPr>
          <w:p w14:paraId="3B25A6EF"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10</w:t>
            </w:r>
          </w:p>
        </w:tc>
        <w:tc>
          <w:tcPr>
            <w:tcW w:w="7110" w:type="dxa"/>
            <w:gridSpan w:val="2"/>
            <w:vAlign w:val="center"/>
          </w:tcPr>
          <w:p w14:paraId="2E81FD3C" w14:textId="77777777" w:rsidR="00EA48AF" w:rsidRPr="003E74ED" w:rsidRDefault="00EA48AF" w:rsidP="0081432C">
            <w:pPr>
              <w:autoSpaceDE w:val="0"/>
              <w:autoSpaceDN w:val="0"/>
              <w:bidi/>
              <w:adjustRightInd w:val="0"/>
              <w:rPr>
                <w:rFonts w:ascii="Sakkal Majalla" w:hAnsi="Sakkal Majalla" w:cs="Sakkal Majalla"/>
                <w:color w:val="000000"/>
                <w:lang w:val="en-US"/>
              </w:rPr>
            </w:pPr>
            <w:r>
              <w:rPr>
                <w:rFonts w:ascii="Sakkal Majalla" w:hAnsi="Sakkal Majalla" w:cs="Sakkal Majalla" w:hint="cs"/>
                <w:color w:val="000000"/>
                <w:rtl/>
                <w:lang w:val="en-US"/>
              </w:rPr>
              <w:t>تُركت هذه الشفافة فارغة حتى تملأها كل دولة بأسماء المدربين الذين يقدمون الدورة التدريبية.</w:t>
            </w:r>
          </w:p>
        </w:tc>
      </w:tr>
      <w:tr w:rsidR="00EA48AF" w:rsidRPr="003E74ED" w14:paraId="3B1B8408" w14:textId="77777777" w:rsidTr="0081432C">
        <w:trPr>
          <w:trHeight w:val="1340"/>
        </w:trPr>
        <w:tc>
          <w:tcPr>
            <w:tcW w:w="1610" w:type="dxa"/>
            <w:vAlign w:val="center"/>
          </w:tcPr>
          <w:p w14:paraId="6E1387AE"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12</w:t>
            </w:r>
          </w:p>
        </w:tc>
        <w:tc>
          <w:tcPr>
            <w:tcW w:w="7110" w:type="dxa"/>
            <w:gridSpan w:val="2"/>
            <w:vAlign w:val="center"/>
          </w:tcPr>
          <w:p w14:paraId="7E490349" w14:textId="77777777" w:rsidR="00EA48AF" w:rsidRDefault="00EA48AF" w:rsidP="008F3009">
            <w:pPr>
              <w:autoSpaceDE w:val="0"/>
              <w:autoSpaceDN w:val="0"/>
              <w:bidi/>
              <w:adjustRightInd w:val="0"/>
              <w:jc w:val="both"/>
              <w:rPr>
                <w:rFonts w:ascii="Sakkal Majalla" w:hAnsi="Sakkal Majalla" w:cs="Sakkal Majalla"/>
                <w:rtl/>
              </w:rPr>
            </w:pPr>
            <w:proofErr w:type="gramStart"/>
            <w:r>
              <w:rPr>
                <w:rFonts w:ascii="Sakkal Majalla" w:hAnsi="Sakkal Majalla" w:cs="Sakkal Majalla" w:hint="cs"/>
                <w:rtl/>
              </w:rPr>
              <w:t>ينبغي</w:t>
            </w:r>
            <w:proofErr w:type="gramEnd"/>
            <w:r>
              <w:rPr>
                <w:rFonts w:ascii="Sakkal Majalla" w:hAnsi="Sakkal Majalla" w:cs="Sakkal Majalla" w:hint="cs"/>
                <w:rtl/>
              </w:rPr>
              <w:t xml:space="preserve"> أن تقدم شفافة المنهجية معلومات عن محتوى الدورة التدريبية الإضافي كمزيج من العروض والتمارين التي تتمحور حول سيناريو. وقد طوِّرت هذه المنهجية لتلبية الطلبات المتلقاة خلال الدورة التدريبية الأساسية المتعلقة بالمزيد من المعلومات عن الحالات والاستدلال الجنائي الرقمي.</w:t>
            </w:r>
          </w:p>
          <w:p w14:paraId="52100912" w14:textId="77777777" w:rsidR="00EA48AF" w:rsidRDefault="00EA48AF" w:rsidP="008F3009">
            <w:pPr>
              <w:autoSpaceDE w:val="0"/>
              <w:autoSpaceDN w:val="0"/>
              <w:bidi/>
              <w:adjustRightInd w:val="0"/>
              <w:jc w:val="both"/>
              <w:rPr>
                <w:rFonts w:ascii="Sakkal Majalla" w:hAnsi="Sakkal Majalla" w:cs="Sakkal Majalla"/>
                <w:rtl/>
              </w:rPr>
            </w:pPr>
          </w:p>
          <w:p w14:paraId="4C38D3A0" w14:textId="77777777" w:rsidR="00EA48AF" w:rsidRPr="00005F46" w:rsidRDefault="00EA48AF" w:rsidP="008F3009">
            <w:pPr>
              <w:autoSpaceDE w:val="0"/>
              <w:autoSpaceDN w:val="0"/>
              <w:bidi/>
              <w:adjustRightInd w:val="0"/>
              <w:jc w:val="both"/>
              <w:rPr>
                <w:rFonts w:ascii="Sakkal Majalla" w:hAnsi="Sakkal Majalla" w:cs="Sakkal Majalla"/>
              </w:rPr>
            </w:pPr>
            <w:proofErr w:type="gramStart"/>
            <w:r>
              <w:rPr>
                <w:rFonts w:ascii="Sakkal Majalla" w:hAnsi="Sakkal Majalla" w:cs="Sakkal Majalla" w:hint="cs"/>
                <w:rtl/>
              </w:rPr>
              <w:t>هذه</w:t>
            </w:r>
            <w:proofErr w:type="gramEnd"/>
            <w:r>
              <w:rPr>
                <w:rFonts w:ascii="Sakkal Majalla" w:hAnsi="Sakkal Majalla" w:cs="Sakkal Majalla" w:hint="cs"/>
                <w:rtl/>
              </w:rPr>
              <w:t xml:space="preserve"> الدورة التدريبية ستمكن المشاركين من الإصغاء إلى خبراء يقدمون المعلومات بل وكذلك من العمل على تحقيق بأنفسهم والاشتغال على المعلومات التي ستقدم لهم خلال الدورة التدريبية.</w:t>
            </w:r>
          </w:p>
        </w:tc>
      </w:tr>
      <w:tr w:rsidR="00EA48AF" w:rsidRPr="003E74ED" w14:paraId="4751CF5A" w14:textId="77777777" w:rsidTr="0081432C">
        <w:trPr>
          <w:trHeight w:val="1007"/>
        </w:trPr>
        <w:tc>
          <w:tcPr>
            <w:tcW w:w="1610" w:type="dxa"/>
            <w:vAlign w:val="center"/>
          </w:tcPr>
          <w:p w14:paraId="29A4F7C1"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13</w:t>
            </w:r>
          </w:p>
        </w:tc>
        <w:tc>
          <w:tcPr>
            <w:tcW w:w="7110" w:type="dxa"/>
            <w:gridSpan w:val="2"/>
            <w:vAlign w:val="center"/>
          </w:tcPr>
          <w:p w14:paraId="38C18094" w14:textId="77777777" w:rsidR="00EA48AF" w:rsidRDefault="00EA48AF" w:rsidP="008F3009">
            <w:pPr>
              <w:autoSpaceDE w:val="0"/>
              <w:autoSpaceDN w:val="0"/>
              <w:bidi/>
              <w:adjustRightInd w:val="0"/>
              <w:jc w:val="both"/>
              <w:rPr>
                <w:rFonts w:ascii="Sakkal Majalla" w:hAnsi="Sakkal Majalla" w:cs="Sakkal Majalla"/>
                <w:color w:val="000000"/>
                <w:rtl/>
                <w:lang w:val="en-US"/>
              </w:rPr>
            </w:pPr>
            <w:r>
              <w:rPr>
                <w:rFonts w:ascii="Sakkal Majalla" w:hAnsi="Sakkal Majalla" w:cs="Sakkal Majalla" w:hint="cs"/>
                <w:color w:val="000000"/>
                <w:rtl/>
                <w:lang w:val="en-US"/>
              </w:rPr>
              <w:t xml:space="preserve">ينبغي في هذه المرحلة </w:t>
            </w:r>
            <w:proofErr w:type="gramStart"/>
            <w:r>
              <w:rPr>
                <w:rFonts w:ascii="Sakkal Majalla" w:hAnsi="Sakkal Majalla" w:cs="Sakkal Majalla" w:hint="cs"/>
                <w:color w:val="000000"/>
                <w:rtl/>
                <w:lang w:val="en-US"/>
              </w:rPr>
              <w:t>شرح</w:t>
            </w:r>
            <w:proofErr w:type="gramEnd"/>
            <w:r>
              <w:rPr>
                <w:rFonts w:ascii="Sakkal Majalla" w:hAnsi="Sakkal Majalla" w:cs="Sakkal Majalla" w:hint="cs"/>
                <w:color w:val="000000"/>
                <w:rtl/>
                <w:lang w:val="en-US"/>
              </w:rPr>
              <w:t xml:space="preserve"> الجدول الزمني للدورة التدريبية إلى الطلبة. وينبغي أن يتضمن ذلك مواعيد الحصص، واستراحة الغذاء والاستراحات الأخرى بالإضافة </w:t>
            </w:r>
            <w:proofErr w:type="gramStart"/>
            <w:r>
              <w:rPr>
                <w:rFonts w:ascii="Sakkal Majalla" w:hAnsi="Sakkal Majalla" w:cs="Sakkal Majalla" w:hint="cs"/>
                <w:color w:val="000000"/>
                <w:rtl/>
                <w:lang w:val="en-US"/>
              </w:rPr>
              <w:t>إلى</w:t>
            </w:r>
            <w:proofErr w:type="gramEnd"/>
            <w:r>
              <w:rPr>
                <w:rFonts w:ascii="Sakkal Majalla" w:hAnsi="Sakkal Majalla" w:cs="Sakkal Majalla" w:hint="cs"/>
                <w:color w:val="000000"/>
                <w:rtl/>
                <w:lang w:val="en-US"/>
              </w:rPr>
              <w:t xml:space="preserve"> وصف موجز لكل حصة.</w:t>
            </w:r>
          </w:p>
          <w:p w14:paraId="726E82F5" w14:textId="77777777" w:rsidR="00EA48AF" w:rsidRDefault="00EA48AF" w:rsidP="008F3009">
            <w:pPr>
              <w:autoSpaceDE w:val="0"/>
              <w:autoSpaceDN w:val="0"/>
              <w:bidi/>
              <w:adjustRightInd w:val="0"/>
              <w:jc w:val="both"/>
              <w:rPr>
                <w:rFonts w:ascii="Sakkal Majalla" w:hAnsi="Sakkal Majalla" w:cs="Sakkal Majalla"/>
                <w:color w:val="000000"/>
                <w:rtl/>
                <w:lang w:val="en-US"/>
              </w:rPr>
            </w:pPr>
          </w:p>
          <w:p w14:paraId="14A2DF00" w14:textId="77777777" w:rsidR="00EA48AF" w:rsidRPr="003E74ED" w:rsidRDefault="00EA48AF" w:rsidP="008F3009">
            <w:pPr>
              <w:autoSpaceDE w:val="0"/>
              <w:autoSpaceDN w:val="0"/>
              <w:bidi/>
              <w:adjustRightInd w:val="0"/>
              <w:jc w:val="both"/>
              <w:rPr>
                <w:rFonts w:ascii="Sakkal Majalla" w:hAnsi="Sakkal Majalla" w:cs="Sakkal Majalla"/>
                <w:color w:val="000000"/>
                <w:lang w:val="en-US"/>
              </w:rPr>
            </w:pPr>
            <w:r>
              <w:rPr>
                <w:rFonts w:ascii="Sakkal Majalla" w:hAnsi="Sakkal Majalla" w:cs="Sakkal Majalla" w:hint="cs"/>
                <w:color w:val="000000"/>
                <w:rtl/>
                <w:lang w:val="en-US"/>
              </w:rPr>
              <w:t xml:space="preserve">ينبغي في هذه المرحلة الإشارة إلى تضمين أو </w:t>
            </w:r>
            <w:proofErr w:type="gramStart"/>
            <w:r>
              <w:rPr>
                <w:rFonts w:ascii="Sakkal Majalla" w:hAnsi="Sakkal Majalla" w:cs="Sakkal Majalla" w:hint="cs"/>
                <w:color w:val="000000"/>
                <w:rtl/>
                <w:lang w:val="en-US"/>
              </w:rPr>
              <w:t>إقصاء</w:t>
            </w:r>
            <w:proofErr w:type="gramEnd"/>
            <w:r>
              <w:rPr>
                <w:rFonts w:ascii="Sakkal Majalla" w:hAnsi="Sakkal Majalla" w:cs="Sakkal Majalla" w:hint="cs"/>
                <w:color w:val="000000"/>
                <w:rtl/>
                <w:lang w:val="en-US"/>
              </w:rPr>
              <w:t xml:space="preserve"> التقييم. وفي حال تقرر إجراء تقييم، ينبغي تفسير ذلك بالتفصيل، بما في ذلك توقعات وانتظارات الطلاب من الدورة التدريبية.</w:t>
            </w:r>
          </w:p>
        </w:tc>
      </w:tr>
      <w:tr w:rsidR="00EA48AF" w:rsidRPr="003E74ED" w14:paraId="5ACAA1D2" w14:textId="77777777" w:rsidTr="0081432C">
        <w:trPr>
          <w:trHeight w:val="872"/>
        </w:trPr>
        <w:tc>
          <w:tcPr>
            <w:tcW w:w="1610" w:type="dxa"/>
            <w:vAlign w:val="center"/>
          </w:tcPr>
          <w:p w14:paraId="288C8D0F"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t>15</w:t>
            </w:r>
          </w:p>
        </w:tc>
        <w:tc>
          <w:tcPr>
            <w:tcW w:w="7110" w:type="dxa"/>
            <w:gridSpan w:val="2"/>
            <w:vAlign w:val="center"/>
          </w:tcPr>
          <w:p w14:paraId="330C385D" w14:textId="77777777" w:rsidR="00EA48AF" w:rsidRDefault="00EA48AF" w:rsidP="008F3009">
            <w:pPr>
              <w:autoSpaceDE w:val="0"/>
              <w:autoSpaceDN w:val="0"/>
              <w:bidi/>
              <w:adjustRightInd w:val="0"/>
              <w:jc w:val="both"/>
              <w:rPr>
                <w:rFonts w:ascii="Sakkal Majalla" w:hAnsi="Sakkal Majalla" w:cs="Sakkal Majalla"/>
                <w:rtl/>
              </w:rPr>
            </w:pPr>
            <w:proofErr w:type="gramStart"/>
            <w:r>
              <w:rPr>
                <w:rFonts w:ascii="Sakkal Majalla" w:hAnsi="Sakkal Majalla" w:cs="Sakkal Majalla" w:hint="cs"/>
                <w:rtl/>
              </w:rPr>
              <w:t>تعرض</w:t>
            </w:r>
            <w:proofErr w:type="gramEnd"/>
            <w:r>
              <w:rPr>
                <w:rFonts w:ascii="Sakkal Majalla" w:hAnsi="Sakkal Majalla" w:cs="Sakkal Majalla" w:hint="cs"/>
                <w:rtl/>
              </w:rPr>
              <w:t xml:space="preserve"> هذه الشفافة تقديم المدربين والطلاب كمرحلة موالية. من الأهمية بمكان استغلال هذه الفرصة المبكرة لتشجيع </w:t>
            </w:r>
            <w:proofErr w:type="gramStart"/>
            <w:r>
              <w:rPr>
                <w:rFonts w:ascii="Sakkal Majalla" w:hAnsi="Sakkal Majalla" w:cs="Sakkal Majalla" w:hint="cs"/>
                <w:rtl/>
              </w:rPr>
              <w:t>المشاركين</w:t>
            </w:r>
            <w:proofErr w:type="gramEnd"/>
            <w:r>
              <w:rPr>
                <w:rFonts w:ascii="Sakkal Majalla" w:hAnsi="Sakkal Majalla" w:cs="Sakkal Majalla" w:hint="cs"/>
                <w:rtl/>
              </w:rPr>
              <w:t xml:space="preserve"> على التفاعل فيما بينهم ومع المدربين.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مطالبة المشاركين أن يشكلوا مجموعات ثنائية مع أشخاص آخرين في القاعة لا يعرفونهم من ذي قبل. ثم، ينبغي توجيههم كي يطلبوا </w:t>
            </w:r>
            <w:proofErr w:type="gramStart"/>
            <w:r>
              <w:rPr>
                <w:rFonts w:ascii="Sakkal Majalla" w:hAnsi="Sakkal Majalla" w:cs="Sakkal Majalla" w:hint="cs"/>
                <w:rtl/>
              </w:rPr>
              <w:t>من</w:t>
            </w:r>
            <w:proofErr w:type="gramEnd"/>
            <w:r>
              <w:rPr>
                <w:rFonts w:ascii="Sakkal Majalla" w:hAnsi="Sakkal Majalla" w:cs="Sakkal Majalla" w:hint="cs"/>
                <w:rtl/>
              </w:rPr>
              <w:t xml:space="preserve"> "شريكهم" تقديم أجوبة على الأسئلة التالية:</w:t>
            </w:r>
          </w:p>
          <w:p w14:paraId="76DB1F4C" w14:textId="77777777" w:rsidR="00EA48AF" w:rsidRDefault="00EA48AF" w:rsidP="008F3009">
            <w:pPr>
              <w:autoSpaceDE w:val="0"/>
              <w:autoSpaceDN w:val="0"/>
              <w:bidi/>
              <w:adjustRightInd w:val="0"/>
              <w:jc w:val="both"/>
              <w:rPr>
                <w:rFonts w:ascii="Sakkal Majalla" w:hAnsi="Sakkal Majalla" w:cs="Sakkal Majalla"/>
                <w:rtl/>
              </w:rPr>
            </w:pPr>
            <w:r>
              <w:rPr>
                <w:rFonts w:ascii="Sakkal Majalla" w:hAnsi="Sakkal Majalla" w:cs="Sakkal Majalla" w:hint="cs"/>
                <w:rtl/>
              </w:rPr>
              <w:t xml:space="preserve">اسمهم </w:t>
            </w:r>
            <w:proofErr w:type="gramStart"/>
            <w:r>
              <w:rPr>
                <w:rFonts w:ascii="Sakkal Majalla" w:hAnsi="Sakkal Majalla" w:cs="Sakkal Majalla" w:hint="cs"/>
                <w:rtl/>
              </w:rPr>
              <w:t>وبلدهم</w:t>
            </w:r>
            <w:proofErr w:type="gramEnd"/>
          </w:p>
          <w:p w14:paraId="4F4CACCE" w14:textId="77777777" w:rsidR="00EA48AF" w:rsidRDefault="00EA48AF" w:rsidP="008F3009">
            <w:pPr>
              <w:autoSpaceDE w:val="0"/>
              <w:autoSpaceDN w:val="0"/>
              <w:bidi/>
              <w:adjustRightInd w:val="0"/>
              <w:jc w:val="both"/>
              <w:rPr>
                <w:rFonts w:ascii="Sakkal Majalla" w:hAnsi="Sakkal Majalla" w:cs="Sakkal Majalla"/>
                <w:rtl/>
              </w:rPr>
            </w:pPr>
            <w:r>
              <w:rPr>
                <w:rFonts w:ascii="Sakkal Majalla" w:hAnsi="Sakkal Majalla" w:cs="Sakkal Majalla" w:hint="cs"/>
                <w:rtl/>
              </w:rPr>
              <w:t>أين يشتغلون</w:t>
            </w:r>
          </w:p>
          <w:p w14:paraId="4B8E40F6" w14:textId="77777777" w:rsidR="00EA48AF" w:rsidRDefault="00EA48AF" w:rsidP="008F3009">
            <w:pPr>
              <w:autoSpaceDE w:val="0"/>
              <w:autoSpaceDN w:val="0"/>
              <w:bidi/>
              <w:adjustRightInd w:val="0"/>
              <w:jc w:val="both"/>
              <w:rPr>
                <w:rFonts w:ascii="Sakkal Majalla" w:hAnsi="Sakkal Majalla" w:cs="Sakkal Majalla"/>
                <w:rtl/>
              </w:rPr>
            </w:pPr>
            <w:r>
              <w:rPr>
                <w:rFonts w:ascii="Sakkal Majalla" w:hAnsi="Sakkal Majalla" w:cs="Sakkal Majalla" w:hint="cs"/>
                <w:rtl/>
              </w:rPr>
              <w:t>ما هي وظيفتهم</w:t>
            </w:r>
          </w:p>
          <w:p w14:paraId="2B5F0D50" w14:textId="77777777" w:rsidR="00EA48AF" w:rsidRDefault="00EA48AF" w:rsidP="008F3009">
            <w:pPr>
              <w:autoSpaceDE w:val="0"/>
              <w:autoSpaceDN w:val="0"/>
              <w:bidi/>
              <w:adjustRightInd w:val="0"/>
              <w:jc w:val="both"/>
              <w:rPr>
                <w:rFonts w:ascii="Sakkal Majalla" w:hAnsi="Sakkal Majalla" w:cs="Sakkal Majalla"/>
                <w:rtl/>
              </w:rPr>
            </w:pPr>
            <w:r>
              <w:rPr>
                <w:rFonts w:ascii="Sakkal Majalla" w:hAnsi="Sakkal Majalla" w:cs="Sakkal Majalla" w:hint="cs"/>
                <w:rtl/>
              </w:rPr>
              <w:t>تجربتهم كمدربين</w:t>
            </w:r>
          </w:p>
          <w:p w14:paraId="788E77C6" w14:textId="77777777" w:rsidR="00EA48AF" w:rsidRDefault="00EA48AF" w:rsidP="008F3009">
            <w:pPr>
              <w:autoSpaceDE w:val="0"/>
              <w:autoSpaceDN w:val="0"/>
              <w:bidi/>
              <w:adjustRightInd w:val="0"/>
              <w:jc w:val="both"/>
              <w:rPr>
                <w:rFonts w:ascii="Sakkal Majalla" w:hAnsi="Sakkal Majalla" w:cs="Sakkal Majalla"/>
                <w:rtl/>
              </w:rPr>
            </w:pPr>
            <w:r>
              <w:rPr>
                <w:rFonts w:ascii="Sakkal Majalla" w:hAnsi="Sakkal Majalla" w:cs="Sakkal Majalla" w:hint="cs"/>
                <w:rtl/>
              </w:rPr>
              <w:t>شيء مثير عنهم</w:t>
            </w:r>
          </w:p>
          <w:p w14:paraId="0C95CC3C" w14:textId="77777777" w:rsidR="00EA48AF" w:rsidRDefault="00EA48AF" w:rsidP="008F3009">
            <w:pPr>
              <w:autoSpaceDE w:val="0"/>
              <w:autoSpaceDN w:val="0"/>
              <w:bidi/>
              <w:adjustRightInd w:val="0"/>
              <w:jc w:val="both"/>
              <w:rPr>
                <w:rFonts w:ascii="Sakkal Majalla" w:hAnsi="Sakkal Majalla" w:cs="Sakkal Majalla"/>
                <w:color w:val="000000"/>
                <w:rtl/>
                <w:lang w:val="en-US"/>
              </w:rPr>
            </w:pPr>
          </w:p>
          <w:p w14:paraId="69C8E373" w14:textId="77777777" w:rsidR="00EA48AF" w:rsidRPr="003E74ED" w:rsidRDefault="00EA48AF" w:rsidP="008F3009">
            <w:pPr>
              <w:autoSpaceDE w:val="0"/>
              <w:autoSpaceDN w:val="0"/>
              <w:bidi/>
              <w:adjustRightInd w:val="0"/>
              <w:jc w:val="both"/>
              <w:rPr>
                <w:rFonts w:ascii="Sakkal Majalla" w:hAnsi="Sakkal Majalla" w:cs="Sakkal Majalla"/>
                <w:color w:val="000000"/>
                <w:rtl/>
                <w:lang w:val="en-US" w:bidi="ar-SY"/>
              </w:rPr>
            </w:pPr>
            <w:r>
              <w:rPr>
                <w:rFonts w:ascii="Sakkal Majalla" w:hAnsi="Sakkal Majalla" w:cs="Sakkal Majalla" w:hint="cs"/>
                <w:color w:val="000000"/>
                <w:rtl/>
                <w:lang w:val="en-US"/>
              </w:rPr>
              <w:t xml:space="preserve">ينبغي للمجموعات الثنائية أن تطرح </w:t>
            </w:r>
            <w:proofErr w:type="gramStart"/>
            <w:r>
              <w:rPr>
                <w:rFonts w:ascii="Sakkal Majalla" w:hAnsi="Sakkal Majalla" w:cs="Sakkal Majalla" w:hint="cs"/>
                <w:color w:val="000000"/>
                <w:rtl/>
                <w:lang w:val="en-US"/>
              </w:rPr>
              <w:t>نفس</w:t>
            </w:r>
            <w:proofErr w:type="gramEnd"/>
            <w:r>
              <w:rPr>
                <w:rFonts w:ascii="Sakkal Majalla" w:hAnsi="Sakkal Majalla" w:cs="Sakkal Majalla" w:hint="cs"/>
                <w:color w:val="000000"/>
                <w:rtl/>
                <w:lang w:val="en-US"/>
              </w:rPr>
              <w:t xml:space="preserve"> الأسئلة على بعضهما البعض. ثم، يتعين عليهم تقديم "زميلهم الجديد إلى باقي المجموعة". ينبغي للمدربين تسجيل </w:t>
            </w:r>
            <w:proofErr w:type="gramStart"/>
            <w:r>
              <w:rPr>
                <w:rFonts w:ascii="Sakkal Majalla" w:hAnsi="Sakkal Majalla" w:cs="Sakkal Majalla" w:hint="cs"/>
                <w:color w:val="000000"/>
                <w:rtl/>
                <w:lang w:val="en-US"/>
              </w:rPr>
              <w:t>ملاحظات</w:t>
            </w:r>
            <w:proofErr w:type="gramEnd"/>
            <w:r>
              <w:rPr>
                <w:rFonts w:ascii="Sakkal Majalla" w:hAnsi="Sakkal Majalla" w:cs="Sakkal Majalla" w:hint="cs"/>
                <w:color w:val="000000"/>
                <w:rtl/>
                <w:lang w:val="en-US"/>
              </w:rPr>
              <w:t xml:space="preserve"> عن المعلومات المقدمة لتحسين معرفتهم بالمشاركين.</w:t>
            </w:r>
          </w:p>
        </w:tc>
      </w:tr>
      <w:tr w:rsidR="00EA48AF" w:rsidRPr="003E74ED" w14:paraId="4D941412" w14:textId="77777777" w:rsidTr="0081432C">
        <w:trPr>
          <w:trHeight w:val="1340"/>
        </w:trPr>
        <w:tc>
          <w:tcPr>
            <w:tcW w:w="1610" w:type="dxa"/>
            <w:vAlign w:val="center"/>
          </w:tcPr>
          <w:p w14:paraId="2AAED679" w14:textId="77777777" w:rsidR="00EA48AF" w:rsidRPr="003E74ED" w:rsidRDefault="00EA48AF" w:rsidP="0081432C">
            <w:pPr>
              <w:bidi/>
              <w:jc w:val="center"/>
              <w:rPr>
                <w:rFonts w:ascii="Sakkal Majalla" w:hAnsi="Sakkal Majalla" w:cs="Sakkal Majalla"/>
              </w:rPr>
            </w:pPr>
            <w:r w:rsidRPr="003E74ED">
              <w:rPr>
                <w:rFonts w:ascii="Sakkal Majalla" w:hAnsi="Sakkal Majalla" w:cs="Sakkal Majalla"/>
              </w:rPr>
              <w:lastRenderedPageBreak/>
              <w:t>16</w:t>
            </w:r>
          </w:p>
        </w:tc>
        <w:tc>
          <w:tcPr>
            <w:tcW w:w="7110" w:type="dxa"/>
            <w:gridSpan w:val="2"/>
            <w:vAlign w:val="center"/>
          </w:tcPr>
          <w:p w14:paraId="1066A9FD" w14:textId="77777777" w:rsidR="00EA48AF" w:rsidRPr="003E74ED" w:rsidRDefault="00EA48AF" w:rsidP="008F3009">
            <w:pPr>
              <w:autoSpaceDE w:val="0"/>
              <w:autoSpaceDN w:val="0"/>
              <w:bidi/>
              <w:adjustRightInd w:val="0"/>
              <w:jc w:val="both"/>
              <w:rPr>
                <w:rFonts w:ascii="Sakkal Majalla" w:hAnsi="Sakkal Majalla" w:cs="Sakkal Majalla"/>
                <w:color w:val="000000"/>
                <w:lang w:val="en-US"/>
              </w:rPr>
            </w:pPr>
            <w:r>
              <w:rPr>
                <w:rFonts w:ascii="Sakkal Majalla" w:hAnsi="Sakkal Majalla" w:cs="Sakkal Majalla" w:hint="cs"/>
                <w:color w:val="000000"/>
                <w:rtl/>
                <w:lang w:val="en-US"/>
              </w:rPr>
              <w:t xml:space="preserve">ينبغي للمدرب التذكير / اختبار </w:t>
            </w:r>
            <w:proofErr w:type="gramStart"/>
            <w:r>
              <w:rPr>
                <w:rFonts w:ascii="Sakkal Majalla" w:hAnsi="Sakkal Majalla" w:cs="Sakkal Majalla" w:hint="cs"/>
                <w:color w:val="000000"/>
                <w:rtl/>
                <w:lang w:val="en-US"/>
              </w:rPr>
              <w:t>المعرفة</w:t>
            </w:r>
            <w:proofErr w:type="gramEnd"/>
            <w:r>
              <w:rPr>
                <w:rFonts w:ascii="Sakkal Majalla" w:hAnsi="Sakkal Majalla" w:cs="Sakkal Majalla" w:hint="cs"/>
                <w:color w:val="000000"/>
                <w:rtl/>
                <w:lang w:val="en-US"/>
              </w:rPr>
              <w:t xml:space="preserve"> بخصوص النقاط التالية للتأكد من مدى استيعاب الطلاب لأهداف التعلم لهذه الحصة. ينبغي تخصيص بعض الوقت </w:t>
            </w:r>
            <w:proofErr w:type="gramStart"/>
            <w:r>
              <w:rPr>
                <w:rFonts w:ascii="Sakkal Majalla" w:hAnsi="Sakkal Majalla" w:cs="Sakkal Majalla" w:hint="cs"/>
                <w:color w:val="000000"/>
                <w:rtl/>
                <w:lang w:val="en-US"/>
              </w:rPr>
              <w:t>لطرح</w:t>
            </w:r>
            <w:proofErr w:type="gramEnd"/>
            <w:r>
              <w:rPr>
                <w:rFonts w:ascii="Sakkal Majalla" w:hAnsi="Sakkal Majalla" w:cs="Sakkal Majalla" w:hint="cs"/>
                <w:color w:val="000000"/>
                <w:rtl/>
                <w:lang w:val="en-US"/>
              </w:rPr>
              <w:t xml:space="preserve"> الأسئلة في الأوقات المناسبة خلال الحصة.</w:t>
            </w:r>
          </w:p>
        </w:tc>
      </w:tr>
      <w:tr w:rsidR="00EA48AF" w:rsidRPr="003E74ED" w14:paraId="21E18F64" w14:textId="77777777" w:rsidTr="0081432C">
        <w:trPr>
          <w:trHeight w:val="1412"/>
        </w:trPr>
        <w:tc>
          <w:tcPr>
            <w:tcW w:w="8720" w:type="dxa"/>
            <w:gridSpan w:val="3"/>
            <w:vAlign w:val="center"/>
          </w:tcPr>
          <w:p w14:paraId="44D2C31E" w14:textId="77777777" w:rsidR="00EA48AF" w:rsidRPr="006D47A0" w:rsidRDefault="00EA48AF" w:rsidP="0081432C">
            <w:pPr>
              <w:autoSpaceDE w:val="0"/>
              <w:autoSpaceDN w:val="0"/>
              <w:bidi/>
              <w:adjustRightInd w:val="0"/>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649421CD" w14:textId="77777777" w:rsidR="00EA48AF" w:rsidRPr="00DD5444" w:rsidRDefault="00EA48AF" w:rsidP="0081432C">
            <w:pPr>
              <w:autoSpaceDE w:val="0"/>
              <w:autoSpaceDN w:val="0"/>
              <w:bidi/>
              <w:adjustRightInd w:val="0"/>
              <w:rPr>
                <w:rFonts w:ascii="Sakkal Majalla" w:hAnsi="Sakkal Majalla" w:cs="Sakkal Majalla"/>
                <w:color w:val="000000" w:themeColor="text1"/>
                <w:lang w:bidi="ar-SY"/>
              </w:rPr>
            </w:pPr>
            <w:proofErr w:type="gramStart"/>
            <w:r>
              <w:rPr>
                <w:rFonts w:ascii="Sakkal Majalla" w:hAnsi="Sakkal Majalla" w:cs="Sakkal Majalla" w:hint="cs"/>
                <w:color w:val="000000" w:themeColor="text1"/>
                <w:rtl/>
                <w:lang w:bidi="ar-SY"/>
              </w:rPr>
              <w:t>لا</w:t>
            </w:r>
            <w:proofErr w:type="gramEnd"/>
            <w:r>
              <w:rPr>
                <w:rFonts w:ascii="Sakkal Majalla" w:hAnsi="Sakkal Majalla" w:cs="Sakkal Majalla" w:hint="cs"/>
                <w:color w:val="000000" w:themeColor="text1"/>
                <w:rtl/>
                <w:lang w:bidi="ar-SY"/>
              </w:rPr>
              <w:t xml:space="preserve"> توجد أي تمارين تطبيقية إلزامية.</w:t>
            </w:r>
          </w:p>
        </w:tc>
      </w:tr>
      <w:tr w:rsidR="00EA48AF" w:rsidRPr="003E74ED" w14:paraId="19C7D85E" w14:textId="77777777" w:rsidTr="0081432C">
        <w:tc>
          <w:tcPr>
            <w:tcW w:w="8720" w:type="dxa"/>
            <w:gridSpan w:val="3"/>
            <w:vAlign w:val="center"/>
          </w:tcPr>
          <w:p w14:paraId="6546A19A" w14:textId="77777777" w:rsidR="00EA48AF" w:rsidRPr="006D47A0" w:rsidRDefault="00EA48AF" w:rsidP="0081432C">
            <w:pPr>
              <w:autoSpaceDE w:val="0"/>
              <w:autoSpaceDN w:val="0"/>
              <w:bidi/>
              <w:adjustRightInd w:val="0"/>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61B28C93" w14:textId="77777777" w:rsidR="00EA48AF" w:rsidRPr="00DD5444" w:rsidRDefault="00EA48AF" w:rsidP="0081432C">
            <w:pPr>
              <w:autoSpaceDE w:val="0"/>
              <w:autoSpaceDN w:val="0"/>
              <w:bidi/>
              <w:adjustRightInd w:val="0"/>
              <w:rPr>
                <w:rFonts w:ascii="Sakkal Majalla" w:hAnsi="Sakkal Majalla" w:cs="Sakkal Majalla"/>
                <w:b/>
                <w:lang w:bidi="ar-SY"/>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rtl/>
                <w:lang w:bidi="ar-SY"/>
              </w:rPr>
              <w:t>وحيوية</w:t>
            </w:r>
            <w:proofErr w:type="gramEnd"/>
            <w:r>
              <w:rPr>
                <w:rFonts w:ascii="Sakkal Majalla" w:hAnsi="Sakkal Majalla" w:cs="Sakkal Majalla" w:hint="cs"/>
                <w:color w:val="000000" w:themeColor="text1"/>
                <w:rtl/>
                <w:lang w:bidi="ar-SY"/>
              </w:rPr>
              <w:t>.</w:t>
            </w:r>
          </w:p>
        </w:tc>
      </w:tr>
    </w:tbl>
    <w:p w14:paraId="6A9B048F" w14:textId="77777777" w:rsidR="00EA48AF" w:rsidRPr="00EA48AF" w:rsidRDefault="00EA48AF" w:rsidP="00EA48AF">
      <w:pPr>
        <w:bidi/>
        <w:rPr>
          <w:rFonts w:ascii="Verdana" w:hAnsi="Verdana" w:hint="cs"/>
          <w:rtl/>
          <w:lang w:bidi="ar-SY"/>
        </w:rPr>
      </w:pPr>
    </w:p>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E946DCEC"/>
    <w:lvl w:ilvl="0" w:tplc="3DEE3E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6">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1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4"/>
  </w:num>
  <w:num w:numId="5">
    <w:abstractNumId w:val="6"/>
  </w:num>
  <w:num w:numId="6">
    <w:abstractNumId w:val="11"/>
  </w:num>
  <w:num w:numId="7">
    <w:abstractNumId w:val="1"/>
  </w:num>
  <w:num w:numId="8">
    <w:abstractNumId w:val="5"/>
  </w:num>
  <w:num w:numId="9">
    <w:abstractNumId w:val="0"/>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22CD5"/>
    <w:rsid w:val="000350F1"/>
    <w:rsid w:val="000509A6"/>
    <w:rsid w:val="00105DD4"/>
    <w:rsid w:val="0017583E"/>
    <w:rsid w:val="00175ADE"/>
    <w:rsid w:val="0018454B"/>
    <w:rsid w:val="00185B76"/>
    <w:rsid w:val="001B428D"/>
    <w:rsid w:val="001B5DAD"/>
    <w:rsid w:val="002131BC"/>
    <w:rsid w:val="00271010"/>
    <w:rsid w:val="0027512B"/>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8F3009"/>
    <w:rsid w:val="009277BD"/>
    <w:rsid w:val="0094072C"/>
    <w:rsid w:val="0094549A"/>
    <w:rsid w:val="00965ADD"/>
    <w:rsid w:val="009709E0"/>
    <w:rsid w:val="009A2F63"/>
    <w:rsid w:val="009E2767"/>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11B6"/>
    <w:rsid w:val="00C541A2"/>
    <w:rsid w:val="00CB02C4"/>
    <w:rsid w:val="00CB3026"/>
    <w:rsid w:val="00CF0C7C"/>
    <w:rsid w:val="00D71168"/>
    <w:rsid w:val="00D82C18"/>
    <w:rsid w:val="00D944B5"/>
    <w:rsid w:val="00D95F87"/>
    <w:rsid w:val="00DB09DC"/>
    <w:rsid w:val="00DC0837"/>
    <w:rsid w:val="00E107B6"/>
    <w:rsid w:val="00E13BE7"/>
    <w:rsid w:val="00E17E67"/>
    <w:rsid w:val="00E55549"/>
    <w:rsid w:val="00E7344B"/>
    <w:rsid w:val="00E95703"/>
    <w:rsid w:val="00EA48AF"/>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5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A48AF"/>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5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A48AF"/>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A6FD1-B161-4267-8C49-7CB555CD4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689</Words>
  <Characters>3790</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6</cp:revision>
  <dcterms:created xsi:type="dcterms:W3CDTF">2018-07-23T22:22:00Z</dcterms:created>
  <dcterms:modified xsi:type="dcterms:W3CDTF">2018-08-05T11:30:00Z</dcterms:modified>
</cp:coreProperties>
</file>